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06"/>
        <w:gridCol w:w="4606"/>
      </w:tblGrid>
      <w:tr w:rsidR="00EE228B" w:rsidTr="00B93667">
        <w:tc>
          <w:tcPr>
            <w:tcW w:w="4606" w:type="dxa"/>
            <w:shd w:val="clear" w:color="auto" w:fill="auto"/>
          </w:tcPr>
          <w:p w:rsidR="00EE228B" w:rsidRDefault="00D37BE1" w:rsidP="00B93667">
            <w:pPr>
              <w:pStyle w:val="RGV-berschrift"/>
              <w:spacing w:before="0"/>
            </w:pPr>
            <w:bookmarkStart w:id="0" w:name="_Toc522372405"/>
            <w:r>
              <w:rPr>
                <w:noProof/>
                <w:lang w:val="de-CH" w:eastAsia="de-CH"/>
              </w:rPr>
              <w:drawing>
                <wp:inline distT="0" distB="0" distL="0" distR="0" wp14:anchorId="4054CC6D" wp14:editId="103349CB">
                  <wp:extent cx="2238451" cy="679175"/>
                  <wp:effectExtent l="0" t="0" r="0" b="6985"/>
                  <wp:docPr id="1" name="Bild 1" descr="PoS_Logo_far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_Logo_farb_off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532" cy="679200"/>
                          </a:xfrm>
                          <a:prstGeom prst="rect">
                            <a:avLst/>
                          </a:prstGeom>
                          <a:noFill/>
                          <a:ln>
                            <a:noFill/>
                          </a:ln>
                        </pic:spPr>
                      </pic:pic>
                    </a:graphicData>
                  </a:graphic>
                </wp:inline>
              </w:drawing>
            </w:r>
          </w:p>
        </w:tc>
        <w:tc>
          <w:tcPr>
            <w:tcW w:w="4606" w:type="dxa"/>
            <w:shd w:val="clear" w:color="auto" w:fill="auto"/>
          </w:tcPr>
          <w:p w:rsidR="00EE228B" w:rsidRDefault="0054377E" w:rsidP="00B93667">
            <w:pPr>
              <w:pStyle w:val="RGV-berschrift"/>
              <w:spacing w:before="0"/>
            </w:pPr>
            <w:r>
              <w:rPr>
                <w:noProof/>
                <w:lang w:val="de-CH" w:eastAsia="de-CH"/>
              </w:rPr>
              <w:drawing>
                <wp:inline distT="0" distB="0" distL="0" distR="0" wp14:anchorId="1AA29C35" wp14:editId="6B4F5E37">
                  <wp:extent cx="2661433" cy="819302"/>
                  <wp:effectExtent l="0" t="0" r="5715" b="0"/>
                  <wp:docPr id="2" name="i_5b12e10004e8d600319daa9e970d543e" descr="Logo Hafenbahn Schweiz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5b12e10004e8d600319daa9e970d543e" descr="Logo Hafenbahn Schweiz 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001" cy="821939"/>
                          </a:xfrm>
                          <a:prstGeom prst="rect">
                            <a:avLst/>
                          </a:prstGeom>
                          <a:noFill/>
                          <a:ln>
                            <a:noFill/>
                          </a:ln>
                        </pic:spPr>
                      </pic:pic>
                    </a:graphicData>
                  </a:graphic>
                </wp:inline>
              </w:drawing>
            </w:r>
          </w:p>
        </w:tc>
      </w:tr>
      <w:tr w:rsidR="00DF7A07" w:rsidTr="00B93667">
        <w:tc>
          <w:tcPr>
            <w:tcW w:w="4606" w:type="dxa"/>
            <w:shd w:val="clear" w:color="auto" w:fill="auto"/>
          </w:tcPr>
          <w:p w:rsidR="00DF7A07" w:rsidRDefault="00DF7A07" w:rsidP="00B93667">
            <w:pPr>
              <w:pStyle w:val="RGV-berschrift"/>
              <w:spacing w:before="0"/>
              <w:rPr>
                <w:noProof/>
                <w:lang w:val="de-CH" w:eastAsia="de-CH"/>
              </w:rPr>
            </w:pPr>
          </w:p>
        </w:tc>
        <w:tc>
          <w:tcPr>
            <w:tcW w:w="4606" w:type="dxa"/>
            <w:shd w:val="clear" w:color="auto" w:fill="auto"/>
          </w:tcPr>
          <w:p w:rsidR="00DF7A07" w:rsidRDefault="00DF7A07" w:rsidP="00B93667">
            <w:pPr>
              <w:pStyle w:val="RGV-berschrift"/>
              <w:spacing w:before="0"/>
              <w:rPr>
                <w:rFonts w:cs="Arial"/>
                <w:noProof/>
                <w:lang w:val="de-CH" w:eastAsia="de-CH"/>
              </w:rPr>
            </w:pPr>
          </w:p>
        </w:tc>
      </w:tr>
    </w:tbl>
    <w:p w:rsidR="003A4FCF" w:rsidRPr="00DF7A07" w:rsidRDefault="00522911" w:rsidP="00DD209F">
      <w:pPr>
        <w:pStyle w:val="berschrift2"/>
        <w:spacing w:line="240" w:lineRule="auto"/>
        <w:rPr>
          <w:sz w:val="32"/>
        </w:rPr>
      </w:pPr>
      <w:r w:rsidRPr="00DF7A07">
        <w:rPr>
          <w:sz w:val="32"/>
        </w:rPr>
        <w:t>MEDIENMITTEILUNG</w:t>
      </w:r>
      <w:r w:rsidR="00DD209F" w:rsidRPr="00DF7A07">
        <w:rPr>
          <w:sz w:val="32"/>
        </w:rPr>
        <w:tab/>
      </w:r>
      <w:r w:rsidR="00DD209F" w:rsidRPr="00DF7A07">
        <w:rPr>
          <w:sz w:val="32"/>
        </w:rPr>
        <w:tab/>
      </w:r>
    </w:p>
    <w:p w:rsidR="00786367" w:rsidRPr="0028421E" w:rsidRDefault="0028421E" w:rsidP="00786367">
      <w:pPr>
        <w:numPr>
          <w:ilvl w:val="12"/>
          <w:numId w:val="0"/>
        </w:numPr>
        <w:spacing w:before="240"/>
        <w:jc w:val="both"/>
        <w:rPr>
          <w:rFonts w:ascii="Arial" w:hAnsi="Arial" w:cs="Arial"/>
        </w:rPr>
      </w:pPr>
      <w:r w:rsidRPr="0028421E">
        <w:rPr>
          <w:rFonts w:ascii="Arial" w:hAnsi="Arial" w:cs="Arial"/>
        </w:rPr>
        <w:t xml:space="preserve">Basel, </w:t>
      </w:r>
      <w:r w:rsidR="00040A87">
        <w:rPr>
          <w:rFonts w:ascii="Arial" w:hAnsi="Arial" w:cs="Arial"/>
        </w:rPr>
        <w:t>13</w:t>
      </w:r>
      <w:r w:rsidR="00A50266">
        <w:rPr>
          <w:rFonts w:ascii="Arial" w:hAnsi="Arial" w:cs="Arial"/>
        </w:rPr>
        <w:t>. Juni 2017</w:t>
      </w:r>
    </w:p>
    <w:p w:rsidR="00DD209F" w:rsidRPr="0028421E" w:rsidRDefault="00DD209F" w:rsidP="003A4FCF">
      <w:pPr>
        <w:pStyle w:val="berschrift1"/>
        <w:jc w:val="both"/>
        <w:rPr>
          <w:rFonts w:cs="Arial"/>
          <w:b/>
          <w:sz w:val="32"/>
          <w:lang w:val="de-CH"/>
        </w:rPr>
      </w:pPr>
    </w:p>
    <w:p w:rsidR="009B26B6" w:rsidRPr="0028421E" w:rsidRDefault="0054377E" w:rsidP="009B26B6">
      <w:pPr>
        <w:pStyle w:val="berschrift1"/>
        <w:jc w:val="both"/>
        <w:rPr>
          <w:rFonts w:cs="Arial"/>
          <w:b/>
          <w:sz w:val="32"/>
          <w:lang w:val="de-CH"/>
        </w:rPr>
      </w:pPr>
      <w:r>
        <w:rPr>
          <w:rFonts w:cs="Arial"/>
          <w:b/>
          <w:sz w:val="32"/>
          <w:lang w:val="de-CH"/>
        </w:rPr>
        <w:t>Aktionsplan Schifffahrt für die südlichen Häfen</w:t>
      </w:r>
    </w:p>
    <w:p w:rsidR="00984323" w:rsidRDefault="00984323" w:rsidP="009B26B6">
      <w:pPr>
        <w:rPr>
          <w:rFonts w:cs="Arial"/>
          <w:b/>
          <w:szCs w:val="40"/>
        </w:rPr>
      </w:pPr>
    </w:p>
    <w:p w:rsidR="003A4FCF" w:rsidRPr="00040A87" w:rsidRDefault="00283F17" w:rsidP="00252691">
      <w:pPr>
        <w:pStyle w:val="berschrift1"/>
        <w:rPr>
          <w:b/>
        </w:rPr>
      </w:pPr>
      <w:r>
        <w:rPr>
          <w:rFonts w:cs="Arial"/>
          <w:b/>
          <w:szCs w:val="40"/>
          <w:lang w:val="de-CH"/>
        </w:rPr>
        <w:t xml:space="preserve">Hafenbahn </w:t>
      </w:r>
      <w:r w:rsidR="0054377E">
        <w:rPr>
          <w:rFonts w:cs="Arial"/>
          <w:b/>
          <w:szCs w:val="40"/>
          <w:lang w:val="de-CH"/>
        </w:rPr>
        <w:t>Südanbindung</w:t>
      </w:r>
      <w:r w:rsidR="00040A87">
        <w:rPr>
          <w:rFonts w:cs="Arial"/>
          <w:b/>
          <w:szCs w:val="40"/>
          <w:lang w:val="de-CH"/>
        </w:rPr>
        <w:t xml:space="preserve"> </w:t>
      </w:r>
      <w:r w:rsidR="00252691">
        <w:rPr>
          <w:rFonts w:cs="Arial"/>
          <w:b/>
          <w:szCs w:val="40"/>
          <w:lang w:val="de-CH"/>
        </w:rPr>
        <w:t>Auhafen -</w:t>
      </w:r>
      <w:r w:rsidR="00040A87">
        <w:rPr>
          <w:b/>
        </w:rPr>
        <w:t xml:space="preserve"> </w:t>
      </w:r>
      <w:r w:rsidR="0054377E">
        <w:rPr>
          <w:rFonts w:cs="Arial"/>
          <w:b/>
          <w:szCs w:val="40"/>
          <w:lang w:val="de-CH"/>
        </w:rPr>
        <w:t xml:space="preserve">Schweizerhalle: </w:t>
      </w:r>
      <w:r w:rsidR="00A44559">
        <w:rPr>
          <w:rFonts w:cs="Arial"/>
          <w:b/>
          <w:szCs w:val="40"/>
          <w:lang w:val="de-CH"/>
        </w:rPr>
        <w:t>Spatenstich</w:t>
      </w:r>
      <w:r w:rsidR="00984323">
        <w:rPr>
          <w:rFonts w:cs="Arial"/>
          <w:b/>
          <w:szCs w:val="40"/>
          <w:lang w:val="de-CH"/>
        </w:rPr>
        <w:t xml:space="preserve"> in Muttenz</w:t>
      </w:r>
    </w:p>
    <w:p w:rsidR="003A4FCF" w:rsidRPr="0028421E" w:rsidRDefault="003A4FCF" w:rsidP="003A4FCF">
      <w:pPr>
        <w:pStyle w:val="berschrift2"/>
        <w:spacing w:line="240" w:lineRule="auto"/>
        <w:rPr>
          <w:rFonts w:cs="Arial"/>
          <w:sz w:val="32"/>
        </w:rPr>
      </w:pPr>
    </w:p>
    <w:p w:rsidR="00040A87" w:rsidRDefault="00040A87" w:rsidP="00DC7A7B">
      <w:pPr>
        <w:spacing w:line="276" w:lineRule="auto"/>
        <w:jc w:val="both"/>
        <w:rPr>
          <w:rFonts w:ascii="Arial" w:hAnsi="Arial" w:cs="Arial"/>
          <w:b/>
          <w:bCs/>
        </w:rPr>
      </w:pPr>
      <w:r>
        <w:rPr>
          <w:rFonts w:ascii="Arial" w:hAnsi="Arial" w:cs="Arial"/>
          <w:b/>
          <w:bCs/>
        </w:rPr>
        <w:t>Heute Nachmittag</w:t>
      </w:r>
      <w:r w:rsidR="00A44559">
        <w:rPr>
          <w:rFonts w:ascii="Arial" w:hAnsi="Arial" w:cs="Arial"/>
          <w:b/>
          <w:bCs/>
        </w:rPr>
        <w:t xml:space="preserve"> erfolgte auf dem Gelände de</w:t>
      </w:r>
      <w:r w:rsidR="00BF7702">
        <w:rPr>
          <w:rFonts w:ascii="Arial" w:hAnsi="Arial" w:cs="Arial"/>
          <w:b/>
          <w:bCs/>
        </w:rPr>
        <w:t>r</w:t>
      </w:r>
      <w:r w:rsidR="00A44559">
        <w:rPr>
          <w:rFonts w:ascii="Arial" w:hAnsi="Arial" w:cs="Arial"/>
          <w:b/>
          <w:bCs/>
        </w:rPr>
        <w:t xml:space="preserve"> </w:t>
      </w:r>
      <w:proofErr w:type="spellStart"/>
      <w:r w:rsidR="00A44559">
        <w:rPr>
          <w:rFonts w:ascii="Arial" w:hAnsi="Arial" w:cs="Arial"/>
          <w:b/>
          <w:bCs/>
        </w:rPr>
        <w:t>Infrapark</w:t>
      </w:r>
      <w:proofErr w:type="spellEnd"/>
      <w:r w:rsidR="00A44559">
        <w:rPr>
          <w:rFonts w:ascii="Arial" w:hAnsi="Arial" w:cs="Arial"/>
          <w:b/>
          <w:bCs/>
        </w:rPr>
        <w:t xml:space="preserve"> Baselland </w:t>
      </w:r>
      <w:r w:rsidR="00BF7702">
        <w:rPr>
          <w:rFonts w:ascii="Arial" w:hAnsi="Arial" w:cs="Arial"/>
          <w:b/>
          <w:bCs/>
        </w:rPr>
        <w:t xml:space="preserve">AG </w:t>
      </w:r>
      <w:r w:rsidR="00A44559">
        <w:rPr>
          <w:rFonts w:ascii="Arial" w:hAnsi="Arial" w:cs="Arial"/>
          <w:b/>
          <w:bCs/>
        </w:rPr>
        <w:t xml:space="preserve">der feierliche Spatenstich für das Projekt </w:t>
      </w:r>
      <w:r w:rsidR="00466F19">
        <w:rPr>
          <w:rFonts w:ascii="Arial" w:hAnsi="Arial" w:cs="Arial"/>
          <w:b/>
          <w:bCs/>
        </w:rPr>
        <w:t>„</w:t>
      </w:r>
      <w:r w:rsidR="00B9616E">
        <w:rPr>
          <w:rFonts w:ascii="Arial" w:hAnsi="Arial" w:cs="Arial"/>
          <w:b/>
          <w:bCs/>
        </w:rPr>
        <w:t>Südanbindung</w:t>
      </w:r>
      <w:r w:rsidR="00466F19">
        <w:rPr>
          <w:rFonts w:ascii="Arial" w:hAnsi="Arial" w:cs="Arial"/>
          <w:b/>
          <w:bCs/>
        </w:rPr>
        <w:t xml:space="preserve"> Auhafen – Schweizerhalle“</w:t>
      </w:r>
      <w:r w:rsidR="00B9616E">
        <w:rPr>
          <w:rFonts w:ascii="Arial" w:hAnsi="Arial" w:cs="Arial"/>
          <w:b/>
          <w:bCs/>
        </w:rPr>
        <w:t xml:space="preserve"> </w:t>
      </w:r>
      <w:r w:rsidR="00EE0273">
        <w:rPr>
          <w:rFonts w:ascii="Arial" w:hAnsi="Arial" w:cs="Arial"/>
          <w:b/>
          <w:bCs/>
        </w:rPr>
        <w:t xml:space="preserve">der </w:t>
      </w:r>
      <w:r w:rsidR="00B9616E">
        <w:rPr>
          <w:rFonts w:ascii="Arial" w:hAnsi="Arial" w:cs="Arial"/>
          <w:b/>
          <w:bCs/>
        </w:rPr>
        <w:t xml:space="preserve">Hafenbahn </w:t>
      </w:r>
      <w:r w:rsidR="00466F19">
        <w:rPr>
          <w:rFonts w:ascii="Arial" w:hAnsi="Arial" w:cs="Arial"/>
          <w:b/>
          <w:bCs/>
        </w:rPr>
        <w:t xml:space="preserve">Schweiz AG. Der Projektperimeter für die eingleisige Gleisverbindung für Güterverkehr erstreckt sich </w:t>
      </w:r>
      <w:r w:rsidR="00B9616E">
        <w:rPr>
          <w:rFonts w:ascii="Arial" w:hAnsi="Arial" w:cs="Arial"/>
          <w:b/>
          <w:bCs/>
        </w:rPr>
        <w:t>vom Auhafen Muttenz</w:t>
      </w:r>
      <w:r>
        <w:rPr>
          <w:rFonts w:ascii="Arial" w:hAnsi="Arial" w:cs="Arial"/>
          <w:b/>
          <w:bCs/>
        </w:rPr>
        <w:t xml:space="preserve"> </w:t>
      </w:r>
      <w:r w:rsidR="00CF0504">
        <w:rPr>
          <w:rFonts w:ascii="Arial" w:hAnsi="Arial" w:cs="Arial"/>
          <w:b/>
          <w:bCs/>
        </w:rPr>
        <w:t>bis zum</w:t>
      </w:r>
      <w:r w:rsidR="00B9616E">
        <w:rPr>
          <w:rFonts w:ascii="Arial" w:hAnsi="Arial" w:cs="Arial"/>
          <w:b/>
          <w:bCs/>
        </w:rPr>
        <w:t xml:space="preserve"> Areal </w:t>
      </w:r>
      <w:r w:rsidR="00BF7702">
        <w:rPr>
          <w:rFonts w:ascii="Arial" w:hAnsi="Arial" w:cs="Arial"/>
          <w:b/>
          <w:bCs/>
        </w:rPr>
        <w:t xml:space="preserve">Schweizerhalle </w:t>
      </w:r>
      <w:r w:rsidR="00CF0504">
        <w:rPr>
          <w:rFonts w:ascii="Arial" w:hAnsi="Arial" w:cs="Arial"/>
          <w:b/>
          <w:bCs/>
        </w:rPr>
        <w:t>und verbindet damit auch den</w:t>
      </w:r>
      <w:r w:rsidR="00EE0273">
        <w:rPr>
          <w:rFonts w:ascii="Arial" w:hAnsi="Arial" w:cs="Arial"/>
          <w:b/>
          <w:bCs/>
        </w:rPr>
        <w:t xml:space="preserve"> Rangierbahnhof Muttenz</w:t>
      </w:r>
      <w:r w:rsidR="00466F19">
        <w:rPr>
          <w:rFonts w:ascii="Arial" w:hAnsi="Arial" w:cs="Arial"/>
          <w:b/>
          <w:bCs/>
        </w:rPr>
        <w:t>.</w:t>
      </w:r>
    </w:p>
    <w:p w:rsidR="003A4FCF" w:rsidRDefault="00EE0273" w:rsidP="00DC7A7B">
      <w:pPr>
        <w:spacing w:line="276" w:lineRule="auto"/>
        <w:jc w:val="both"/>
        <w:rPr>
          <w:rFonts w:ascii="Arial" w:hAnsi="Arial" w:cs="Arial"/>
          <w:b/>
          <w:bCs/>
        </w:rPr>
      </w:pPr>
      <w:r>
        <w:rPr>
          <w:rFonts w:ascii="Arial" w:hAnsi="Arial" w:cs="Arial"/>
          <w:b/>
          <w:bCs/>
        </w:rPr>
        <w:t>70</w:t>
      </w:r>
      <w:r w:rsidR="00B9616E">
        <w:rPr>
          <w:rFonts w:ascii="Arial" w:hAnsi="Arial" w:cs="Arial"/>
          <w:b/>
          <w:bCs/>
        </w:rPr>
        <w:t xml:space="preserve"> geladene Gäste aus Politik, Wirtschaft und Verwaltung</w:t>
      </w:r>
      <w:r w:rsidR="00984323">
        <w:rPr>
          <w:rFonts w:ascii="Arial" w:hAnsi="Arial" w:cs="Arial"/>
          <w:b/>
          <w:bCs/>
        </w:rPr>
        <w:t xml:space="preserve"> nahmen an der Grundsteinlegung teil.</w:t>
      </w:r>
      <w:r w:rsidR="00040A87">
        <w:rPr>
          <w:rFonts w:ascii="Arial" w:hAnsi="Arial" w:cs="Arial"/>
          <w:b/>
          <w:bCs/>
        </w:rPr>
        <w:t xml:space="preserve"> </w:t>
      </w:r>
      <w:r w:rsidR="00984323">
        <w:rPr>
          <w:rFonts w:ascii="Arial" w:hAnsi="Arial" w:cs="Arial"/>
          <w:b/>
          <w:bCs/>
        </w:rPr>
        <w:t>U</w:t>
      </w:r>
      <w:r>
        <w:rPr>
          <w:rFonts w:ascii="Arial" w:hAnsi="Arial" w:cs="Arial"/>
          <w:b/>
          <w:bCs/>
        </w:rPr>
        <w:t>nter andere</w:t>
      </w:r>
      <w:r w:rsidR="00BF7702">
        <w:rPr>
          <w:rFonts w:ascii="Arial" w:hAnsi="Arial" w:cs="Arial"/>
          <w:b/>
          <w:bCs/>
        </w:rPr>
        <w:t>m</w:t>
      </w:r>
      <w:r w:rsidR="00984323">
        <w:rPr>
          <w:rFonts w:ascii="Arial" w:hAnsi="Arial" w:cs="Arial"/>
          <w:b/>
          <w:bCs/>
        </w:rPr>
        <w:t xml:space="preserve"> griffen</w:t>
      </w:r>
      <w:r>
        <w:rPr>
          <w:rFonts w:ascii="Arial" w:hAnsi="Arial" w:cs="Arial"/>
          <w:b/>
          <w:bCs/>
        </w:rPr>
        <w:t xml:space="preserve"> der</w:t>
      </w:r>
      <w:r w:rsidR="00A44559">
        <w:rPr>
          <w:rFonts w:ascii="Arial" w:hAnsi="Arial" w:cs="Arial"/>
          <w:b/>
          <w:bCs/>
        </w:rPr>
        <w:t xml:space="preserve"> Baselbieter Regierungspräsident Thomas Weber </w:t>
      </w:r>
      <w:r w:rsidR="00BF7702">
        <w:rPr>
          <w:rFonts w:ascii="Arial" w:hAnsi="Arial" w:cs="Arial"/>
          <w:b/>
          <w:bCs/>
        </w:rPr>
        <w:t xml:space="preserve">sowie </w:t>
      </w:r>
      <w:r w:rsidR="00B9616E">
        <w:rPr>
          <w:rFonts w:ascii="Arial" w:hAnsi="Arial" w:cs="Arial"/>
          <w:b/>
          <w:bCs/>
        </w:rPr>
        <w:t>der stellvertretende</w:t>
      </w:r>
      <w:r w:rsidR="00A44559">
        <w:rPr>
          <w:rFonts w:ascii="Arial" w:hAnsi="Arial" w:cs="Arial"/>
          <w:b/>
          <w:bCs/>
        </w:rPr>
        <w:t xml:space="preserve"> Direktor des Bundesamtes f</w:t>
      </w:r>
      <w:r w:rsidR="00B9616E">
        <w:rPr>
          <w:rFonts w:ascii="Arial" w:hAnsi="Arial" w:cs="Arial"/>
          <w:b/>
          <w:bCs/>
        </w:rPr>
        <w:t>ür Verkehr</w:t>
      </w:r>
      <w:r w:rsidR="00040A87">
        <w:rPr>
          <w:rFonts w:ascii="Arial" w:hAnsi="Arial" w:cs="Arial"/>
          <w:b/>
          <w:bCs/>
        </w:rPr>
        <w:t>,</w:t>
      </w:r>
      <w:r w:rsidR="00B9616E">
        <w:rPr>
          <w:rFonts w:ascii="Arial" w:hAnsi="Arial" w:cs="Arial"/>
          <w:b/>
          <w:bCs/>
        </w:rPr>
        <w:t xml:space="preserve"> Pierre-André </w:t>
      </w:r>
      <w:proofErr w:type="spellStart"/>
      <w:r w:rsidR="00B9616E">
        <w:rPr>
          <w:rFonts w:ascii="Arial" w:hAnsi="Arial" w:cs="Arial"/>
          <w:b/>
          <w:bCs/>
        </w:rPr>
        <w:t>Meyrat</w:t>
      </w:r>
      <w:proofErr w:type="spellEnd"/>
      <w:r>
        <w:rPr>
          <w:rFonts w:ascii="Arial" w:hAnsi="Arial" w:cs="Arial"/>
          <w:b/>
          <w:bCs/>
        </w:rPr>
        <w:t xml:space="preserve"> </w:t>
      </w:r>
      <w:r w:rsidR="00BF7702">
        <w:rPr>
          <w:rFonts w:ascii="Arial" w:hAnsi="Arial" w:cs="Arial"/>
          <w:b/>
          <w:bCs/>
        </w:rPr>
        <w:t xml:space="preserve"> zur</w:t>
      </w:r>
      <w:r>
        <w:rPr>
          <w:rFonts w:ascii="Arial" w:hAnsi="Arial" w:cs="Arial"/>
          <w:b/>
          <w:bCs/>
        </w:rPr>
        <w:t xml:space="preserve"> Schaufel.</w:t>
      </w:r>
      <w:r w:rsidR="00040A87">
        <w:rPr>
          <w:rFonts w:ascii="Arial" w:hAnsi="Arial" w:cs="Arial"/>
          <w:b/>
          <w:bCs/>
        </w:rPr>
        <w:t xml:space="preserve"> Siehe Bild.</w:t>
      </w:r>
    </w:p>
    <w:p w:rsidR="00572760" w:rsidRDefault="00572760" w:rsidP="00DC7A7B">
      <w:pPr>
        <w:spacing w:line="276" w:lineRule="auto"/>
        <w:jc w:val="both"/>
        <w:rPr>
          <w:rFonts w:ascii="Arial" w:hAnsi="Arial" w:cs="Arial"/>
          <w:b/>
          <w:bCs/>
        </w:rPr>
      </w:pPr>
    </w:p>
    <w:p w:rsidR="009253F8" w:rsidRDefault="00BD424C" w:rsidP="00DC7A7B">
      <w:pPr>
        <w:numPr>
          <w:ilvl w:val="12"/>
          <w:numId w:val="0"/>
        </w:numPr>
        <w:spacing w:line="276" w:lineRule="auto"/>
        <w:jc w:val="both"/>
        <w:rPr>
          <w:rFonts w:ascii="Arial" w:hAnsi="Arial" w:cs="Arial"/>
          <w:bCs/>
        </w:rPr>
      </w:pPr>
      <w:r>
        <w:rPr>
          <w:rFonts w:ascii="Arial" w:hAnsi="Arial" w:cs="Arial"/>
          <w:bCs/>
        </w:rPr>
        <w:t xml:space="preserve">Die Südanbindung </w:t>
      </w:r>
      <w:r w:rsidR="00DC7A7B">
        <w:rPr>
          <w:rFonts w:ascii="Arial" w:hAnsi="Arial" w:cs="Arial"/>
          <w:bCs/>
        </w:rPr>
        <w:t xml:space="preserve">der Hafenbahn mit </w:t>
      </w:r>
      <w:r w:rsidR="00512D4F">
        <w:rPr>
          <w:rFonts w:ascii="Arial" w:hAnsi="Arial" w:cs="Arial"/>
          <w:bCs/>
        </w:rPr>
        <w:t>einem 900 Meter</w:t>
      </w:r>
      <w:r>
        <w:rPr>
          <w:rFonts w:ascii="Arial" w:hAnsi="Arial" w:cs="Arial"/>
          <w:bCs/>
        </w:rPr>
        <w:t xml:space="preserve"> langen Verbindungsgleis ist ein Projekt im Rahmen des Aktionsplans Schifffahrt für die bessere Erreichbarkeit der südlichen Häfen Birsfelden und Auhafen Muttenz.</w:t>
      </w:r>
      <w:r w:rsidR="00252691">
        <w:rPr>
          <w:rFonts w:ascii="Arial" w:hAnsi="Arial" w:cs="Arial"/>
          <w:bCs/>
        </w:rPr>
        <w:t xml:space="preserve"> </w:t>
      </w:r>
    </w:p>
    <w:p w:rsidR="009253F8" w:rsidRDefault="009253F8" w:rsidP="00AE485D">
      <w:pPr>
        <w:numPr>
          <w:ilvl w:val="12"/>
          <w:numId w:val="0"/>
        </w:numPr>
        <w:spacing w:line="276" w:lineRule="auto"/>
        <w:jc w:val="both"/>
        <w:rPr>
          <w:rFonts w:ascii="Arial" w:hAnsi="Arial" w:cs="Arial"/>
          <w:bCs/>
        </w:rPr>
      </w:pPr>
      <w:r w:rsidRPr="009253F8">
        <w:rPr>
          <w:rFonts w:ascii="Arial" w:hAnsi="Arial" w:cs="Arial"/>
          <w:bCs/>
        </w:rPr>
        <w:t xml:space="preserve">Durch die Verbindung findet ein Ringschluss mit dem Rangierbahnhof Muttenz statt, so dass Zustellungen nicht nur über das Streckengleis in den Hafenbahnhof Birsfelden gefahren werden können, sondern auch über die Gleisanlage der Schweizerhalle in den Auhafen. Neben der strategischen Redundanz der Verbindung zum </w:t>
      </w:r>
      <w:r>
        <w:rPr>
          <w:rFonts w:ascii="Arial" w:hAnsi="Arial" w:cs="Arial"/>
          <w:bCs/>
        </w:rPr>
        <w:t>Bahnnetz</w:t>
      </w:r>
      <w:r w:rsidRPr="009253F8">
        <w:rPr>
          <w:rFonts w:ascii="Arial" w:hAnsi="Arial" w:cs="Arial"/>
          <w:bCs/>
        </w:rPr>
        <w:t xml:space="preserve"> für </w:t>
      </w:r>
      <w:r w:rsidR="00DC20F2">
        <w:rPr>
          <w:rFonts w:ascii="Arial" w:hAnsi="Arial" w:cs="Arial"/>
          <w:bCs/>
        </w:rPr>
        <w:t>die</w:t>
      </w:r>
      <w:r w:rsidRPr="009253F8">
        <w:rPr>
          <w:rFonts w:ascii="Arial" w:hAnsi="Arial" w:cs="Arial"/>
          <w:bCs/>
        </w:rPr>
        <w:t xml:space="preserve"> Standorte – und in</w:t>
      </w:r>
      <w:r w:rsidR="00DC20F2">
        <w:rPr>
          <w:rFonts w:ascii="Arial" w:hAnsi="Arial" w:cs="Arial"/>
          <w:bCs/>
        </w:rPr>
        <w:t>sbesondere für die Mineralöl</w:t>
      </w:r>
      <w:r w:rsidRPr="009253F8">
        <w:rPr>
          <w:rFonts w:ascii="Arial" w:hAnsi="Arial" w:cs="Arial"/>
          <w:bCs/>
        </w:rPr>
        <w:t xml:space="preserve">lager als wichtiger Baustein der Schweizer Landesversorgung, findet eine schienenseitige Verknüpfung von der trimodalen Logistikwirtschaft des Hafens mit der produzierenden Industrie der Schweizerhalle </w:t>
      </w:r>
      <w:r>
        <w:rPr>
          <w:rFonts w:ascii="Arial" w:hAnsi="Arial" w:cs="Arial"/>
          <w:bCs/>
        </w:rPr>
        <w:t xml:space="preserve">und </w:t>
      </w:r>
      <w:proofErr w:type="spellStart"/>
      <w:r>
        <w:rPr>
          <w:rFonts w:ascii="Arial" w:hAnsi="Arial" w:cs="Arial"/>
          <w:bCs/>
        </w:rPr>
        <w:t>Salina</w:t>
      </w:r>
      <w:proofErr w:type="spellEnd"/>
      <w:r>
        <w:rPr>
          <w:rFonts w:ascii="Arial" w:hAnsi="Arial" w:cs="Arial"/>
          <w:bCs/>
        </w:rPr>
        <w:t xml:space="preserve"> </w:t>
      </w:r>
      <w:proofErr w:type="spellStart"/>
      <w:r>
        <w:rPr>
          <w:rFonts w:ascii="Arial" w:hAnsi="Arial" w:cs="Arial"/>
          <w:bCs/>
        </w:rPr>
        <w:t>Raurica</w:t>
      </w:r>
      <w:proofErr w:type="spellEnd"/>
      <w:r>
        <w:rPr>
          <w:rFonts w:ascii="Arial" w:hAnsi="Arial" w:cs="Arial"/>
          <w:bCs/>
        </w:rPr>
        <w:t xml:space="preserve"> </w:t>
      </w:r>
      <w:r w:rsidRPr="009253F8">
        <w:rPr>
          <w:rFonts w:ascii="Arial" w:hAnsi="Arial" w:cs="Arial"/>
          <w:bCs/>
        </w:rPr>
        <w:t xml:space="preserve">statt. Mit dem Verbindungsgleis können neue logistische Konzepte </w:t>
      </w:r>
      <w:r w:rsidR="00DC1252">
        <w:rPr>
          <w:rFonts w:ascii="Arial" w:hAnsi="Arial" w:cs="Arial"/>
          <w:bCs/>
        </w:rPr>
        <w:t>für den Schienengüterverkehr</w:t>
      </w:r>
      <w:r w:rsidR="00DC20F2">
        <w:rPr>
          <w:rFonts w:ascii="Arial" w:hAnsi="Arial" w:cs="Arial"/>
          <w:bCs/>
        </w:rPr>
        <w:t xml:space="preserve"> und </w:t>
      </w:r>
      <w:r w:rsidR="00DC1252">
        <w:rPr>
          <w:rFonts w:ascii="Arial" w:hAnsi="Arial" w:cs="Arial"/>
          <w:bCs/>
        </w:rPr>
        <w:t xml:space="preserve">die </w:t>
      </w:r>
      <w:r w:rsidRPr="009253F8">
        <w:rPr>
          <w:rFonts w:ascii="Arial" w:hAnsi="Arial" w:cs="Arial"/>
          <w:bCs/>
        </w:rPr>
        <w:t xml:space="preserve">Binnenschifffahrt </w:t>
      </w:r>
      <w:r w:rsidR="00DC20F2">
        <w:rPr>
          <w:rFonts w:ascii="Arial" w:hAnsi="Arial" w:cs="Arial"/>
          <w:bCs/>
        </w:rPr>
        <w:t xml:space="preserve">durch die Verknüpfung des Hafens </w:t>
      </w:r>
      <w:r w:rsidRPr="009253F8">
        <w:rPr>
          <w:rFonts w:ascii="Arial" w:hAnsi="Arial" w:cs="Arial"/>
          <w:bCs/>
        </w:rPr>
        <w:t xml:space="preserve">mit der Industrie gedacht und nicht zuletzt eine erhöhte </w:t>
      </w:r>
      <w:r w:rsidR="00AE485D">
        <w:rPr>
          <w:rFonts w:ascii="Arial" w:hAnsi="Arial" w:cs="Arial"/>
          <w:bCs/>
        </w:rPr>
        <w:t>Sicherheit in der Landesversorgung</w:t>
      </w:r>
      <w:r w:rsidRPr="009253F8">
        <w:rPr>
          <w:rFonts w:ascii="Arial" w:hAnsi="Arial" w:cs="Arial"/>
          <w:bCs/>
        </w:rPr>
        <w:t xml:space="preserve"> gewährleistet werden.</w:t>
      </w:r>
    </w:p>
    <w:p w:rsidR="00252691" w:rsidRDefault="00BD424C" w:rsidP="00DC7A7B">
      <w:pPr>
        <w:numPr>
          <w:ilvl w:val="12"/>
          <w:numId w:val="0"/>
        </w:numPr>
        <w:spacing w:line="276" w:lineRule="auto"/>
        <w:jc w:val="both"/>
        <w:rPr>
          <w:rFonts w:ascii="Arial" w:hAnsi="Arial" w:cs="Arial"/>
          <w:bCs/>
        </w:rPr>
      </w:pPr>
      <w:r>
        <w:rPr>
          <w:rFonts w:ascii="Arial" w:hAnsi="Arial" w:cs="Arial"/>
          <w:bCs/>
        </w:rPr>
        <w:t>Das Projekt</w:t>
      </w:r>
      <w:r w:rsidR="00E44A6B">
        <w:rPr>
          <w:rFonts w:ascii="Arial" w:hAnsi="Arial" w:cs="Arial"/>
          <w:bCs/>
        </w:rPr>
        <w:t xml:space="preserve"> </w:t>
      </w:r>
      <w:r>
        <w:rPr>
          <w:rFonts w:ascii="Arial" w:hAnsi="Arial" w:cs="Arial"/>
          <w:bCs/>
        </w:rPr>
        <w:t xml:space="preserve">ist im Richtplan des Kantons Basel-Landschaft enthalten und die </w:t>
      </w:r>
      <w:r w:rsidR="00512D4F">
        <w:rPr>
          <w:rFonts w:ascii="Arial" w:hAnsi="Arial" w:cs="Arial"/>
          <w:bCs/>
        </w:rPr>
        <w:t>Plangenehmigung</w:t>
      </w:r>
      <w:r w:rsidR="008C3AF9">
        <w:rPr>
          <w:rFonts w:ascii="Arial" w:hAnsi="Arial" w:cs="Arial"/>
          <w:bCs/>
        </w:rPr>
        <w:t xml:space="preserve"> wurde</w:t>
      </w:r>
      <w:r w:rsidR="00512D4F">
        <w:rPr>
          <w:rFonts w:ascii="Arial" w:hAnsi="Arial" w:cs="Arial"/>
          <w:bCs/>
        </w:rPr>
        <w:t xml:space="preserve"> im</w:t>
      </w:r>
      <w:r w:rsidR="008C3AF9">
        <w:rPr>
          <w:rFonts w:ascii="Arial" w:hAnsi="Arial" w:cs="Arial"/>
          <w:bCs/>
        </w:rPr>
        <w:t xml:space="preserve"> Februar 2017 vom Bundesamt für Verkehr erteilt</w:t>
      </w:r>
      <w:r w:rsidR="00512D4F">
        <w:rPr>
          <w:rFonts w:ascii="Arial" w:hAnsi="Arial" w:cs="Arial"/>
          <w:bCs/>
        </w:rPr>
        <w:t>.</w:t>
      </w:r>
      <w:r w:rsidR="00254CD4">
        <w:rPr>
          <w:rFonts w:ascii="Arial" w:hAnsi="Arial" w:cs="Arial"/>
          <w:bCs/>
        </w:rPr>
        <w:t xml:space="preserve"> Die Kosten für das Projekt betragen </w:t>
      </w:r>
      <w:r w:rsidR="00AE485D">
        <w:rPr>
          <w:rFonts w:ascii="Arial" w:hAnsi="Arial" w:cs="Arial"/>
          <w:bCs/>
        </w:rPr>
        <w:t xml:space="preserve">34 </w:t>
      </w:r>
      <w:r w:rsidR="00254CD4">
        <w:rPr>
          <w:rFonts w:ascii="Arial" w:hAnsi="Arial" w:cs="Arial"/>
          <w:bCs/>
        </w:rPr>
        <w:t xml:space="preserve">Mio. CHF und werden über eine Leistungsvereinbarung zwischen der Hafenbahn Schweiz AG und dem Bundesamt für Verkehr, vom Bund getragen. </w:t>
      </w:r>
      <w:r w:rsidR="00DC7A7B">
        <w:rPr>
          <w:rFonts w:ascii="Arial" w:hAnsi="Arial" w:cs="Arial"/>
          <w:bCs/>
        </w:rPr>
        <w:t xml:space="preserve">Die Inbetriebnahme </w:t>
      </w:r>
      <w:r w:rsidR="00254CD4">
        <w:rPr>
          <w:rFonts w:ascii="Arial" w:hAnsi="Arial" w:cs="Arial"/>
          <w:bCs/>
        </w:rPr>
        <w:t xml:space="preserve">ist bis </w:t>
      </w:r>
      <w:r w:rsidR="006D1558">
        <w:rPr>
          <w:rFonts w:ascii="Arial" w:hAnsi="Arial" w:cs="Arial"/>
          <w:bCs/>
        </w:rPr>
        <w:t>Ende</w:t>
      </w:r>
      <w:r w:rsidR="00254CD4">
        <w:rPr>
          <w:rFonts w:ascii="Arial" w:hAnsi="Arial" w:cs="Arial"/>
          <w:bCs/>
        </w:rPr>
        <w:t xml:space="preserve"> 2020 vorgesehen.</w:t>
      </w:r>
    </w:p>
    <w:p w:rsidR="00040A87" w:rsidRDefault="00040A87" w:rsidP="00DC7A7B">
      <w:pPr>
        <w:numPr>
          <w:ilvl w:val="12"/>
          <w:numId w:val="0"/>
        </w:numPr>
        <w:spacing w:line="276" w:lineRule="auto"/>
        <w:jc w:val="both"/>
        <w:rPr>
          <w:rFonts w:ascii="Arial" w:hAnsi="Arial" w:cs="Arial"/>
          <w:bCs/>
        </w:rPr>
      </w:pPr>
    </w:p>
    <w:p w:rsidR="00512D4F" w:rsidRPr="00BD424C" w:rsidRDefault="00A44559" w:rsidP="00DC7A7B">
      <w:pPr>
        <w:numPr>
          <w:ilvl w:val="12"/>
          <w:numId w:val="0"/>
        </w:numPr>
        <w:spacing w:line="276" w:lineRule="auto"/>
        <w:jc w:val="both"/>
        <w:rPr>
          <w:rFonts w:ascii="Arial" w:hAnsi="Arial" w:cs="Arial"/>
          <w:bCs/>
        </w:rPr>
      </w:pPr>
      <w:r>
        <w:rPr>
          <w:rFonts w:ascii="Arial" w:hAnsi="Arial" w:cs="Arial"/>
          <w:bCs/>
        </w:rPr>
        <w:lastRenderedPageBreak/>
        <w:t>Der Regierungspräsident des Kantons Basel-Landschaft Thomas Weber betonte in seiner Ansprache die Bedeutu</w:t>
      </w:r>
      <w:r w:rsidR="00BE001F">
        <w:rPr>
          <w:rFonts w:ascii="Arial" w:hAnsi="Arial" w:cs="Arial"/>
          <w:bCs/>
        </w:rPr>
        <w:t>ng des Lückenschlusses</w:t>
      </w:r>
      <w:r>
        <w:rPr>
          <w:rFonts w:ascii="Arial" w:hAnsi="Arial" w:cs="Arial"/>
          <w:bCs/>
        </w:rPr>
        <w:t>. „Die Verbindung ist ein wichtiger Meilenstein für die Standortförderung</w:t>
      </w:r>
      <w:r w:rsidR="00EE0273">
        <w:rPr>
          <w:rFonts w:ascii="Arial" w:hAnsi="Arial" w:cs="Arial"/>
          <w:bCs/>
        </w:rPr>
        <w:t xml:space="preserve"> des Kantons und</w:t>
      </w:r>
      <w:r>
        <w:rPr>
          <w:rFonts w:ascii="Arial" w:hAnsi="Arial" w:cs="Arial"/>
          <w:bCs/>
        </w:rPr>
        <w:t xml:space="preserve"> der Schweizerischen Rhe</w:t>
      </w:r>
      <w:r w:rsidR="00EE0273">
        <w:rPr>
          <w:rFonts w:ascii="Arial" w:hAnsi="Arial" w:cs="Arial"/>
          <w:bCs/>
        </w:rPr>
        <w:t xml:space="preserve">inhäfen, sowie </w:t>
      </w:r>
      <w:r>
        <w:rPr>
          <w:rFonts w:ascii="Arial" w:hAnsi="Arial" w:cs="Arial"/>
          <w:bCs/>
        </w:rPr>
        <w:t xml:space="preserve">der angrenzenden Industriegebiete Schweizerhalle und </w:t>
      </w:r>
      <w:proofErr w:type="spellStart"/>
      <w:r>
        <w:rPr>
          <w:rFonts w:ascii="Arial" w:hAnsi="Arial" w:cs="Arial"/>
          <w:bCs/>
        </w:rPr>
        <w:t>Salina</w:t>
      </w:r>
      <w:proofErr w:type="spellEnd"/>
      <w:r>
        <w:rPr>
          <w:rFonts w:ascii="Arial" w:hAnsi="Arial" w:cs="Arial"/>
          <w:bCs/>
        </w:rPr>
        <w:t xml:space="preserve"> </w:t>
      </w:r>
      <w:proofErr w:type="spellStart"/>
      <w:r>
        <w:rPr>
          <w:rFonts w:ascii="Arial" w:hAnsi="Arial" w:cs="Arial"/>
          <w:bCs/>
        </w:rPr>
        <w:t>Raurica</w:t>
      </w:r>
      <w:proofErr w:type="spellEnd"/>
      <w:r>
        <w:rPr>
          <w:rFonts w:ascii="Arial" w:hAnsi="Arial" w:cs="Arial"/>
          <w:bCs/>
        </w:rPr>
        <w:t xml:space="preserve">.“ </w:t>
      </w:r>
    </w:p>
    <w:bookmarkEnd w:id="0"/>
    <w:p w:rsidR="00DC7A7B" w:rsidRDefault="00F960C3" w:rsidP="00DC7A7B">
      <w:pPr>
        <w:numPr>
          <w:ilvl w:val="12"/>
          <w:numId w:val="0"/>
        </w:numPr>
        <w:spacing w:before="240" w:line="240" w:lineRule="atLeast"/>
        <w:jc w:val="both"/>
        <w:rPr>
          <w:rFonts w:ascii="Arial" w:hAnsi="Arial" w:cs="Arial"/>
        </w:rPr>
      </w:pPr>
      <w:r>
        <w:rPr>
          <w:rFonts w:ascii="Arial" w:hAnsi="Arial" w:cs="Arial"/>
          <w:u w:val="single"/>
        </w:rPr>
        <w:t>Auskünfte:</w:t>
      </w:r>
    </w:p>
    <w:p w:rsidR="00DF7A07" w:rsidRDefault="009C655B" w:rsidP="00DC7A7B">
      <w:pPr>
        <w:numPr>
          <w:ilvl w:val="12"/>
          <w:numId w:val="0"/>
        </w:numPr>
        <w:spacing w:before="240" w:line="240" w:lineRule="atLeast"/>
        <w:rPr>
          <w:rStyle w:val="Hyperlink"/>
          <w:rFonts w:ascii="Arial" w:hAnsi="Arial" w:cs="Arial"/>
        </w:rPr>
      </w:pPr>
      <w:r>
        <w:rPr>
          <w:rFonts w:ascii="Arial" w:hAnsi="Arial" w:cs="Arial"/>
        </w:rPr>
        <w:t xml:space="preserve">Simon Oberbeck, Beauftragter Kommunikation und Verkehrspolitik,    </w:t>
      </w:r>
      <w:r w:rsidR="00F960C3">
        <w:rPr>
          <w:rFonts w:ascii="Arial" w:hAnsi="Arial" w:cs="Arial"/>
        </w:rPr>
        <w:t xml:space="preserve"> Schweizerische Rheinhäfen</w:t>
      </w:r>
      <w:r>
        <w:rPr>
          <w:rFonts w:ascii="Arial" w:hAnsi="Arial" w:cs="Arial"/>
        </w:rPr>
        <w:t xml:space="preserve">, Tel. </w:t>
      </w:r>
      <w:r w:rsidRPr="00DC7A7B">
        <w:rPr>
          <w:rFonts w:ascii="Arial" w:hAnsi="Arial" w:cs="Arial"/>
        </w:rPr>
        <w:t>+41 61 639 95 9</w:t>
      </w:r>
      <w:r w:rsidR="00F960C3" w:rsidRPr="00DC7A7B">
        <w:rPr>
          <w:rFonts w:ascii="Arial" w:hAnsi="Arial" w:cs="Arial"/>
        </w:rPr>
        <w:t>7</w:t>
      </w:r>
      <w:r w:rsidRPr="00DC7A7B">
        <w:rPr>
          <w:rFonts w:ascii="Arial" w:hAnsi="Arial" w:cs="Arial"/>
        </w:rPr>
        <w:t xml:space="preserve">, </w:t>
      </w:r>
      <w:hyperlink r:id="rId9" w:history="1">
        <w:r w:rsidR="00D83290" w:rsidRPr="00DC7A7B">
          <w:rPr>
            <w:rStyle w:val="Hyperlink"/>
            <w:rFonts w:ascii="Arial" w:hAnsi="Arial" w:cs="Arial"/>
          </w:rPr>
          <w:t>simon.oberbeck@portof.ch</w:t>
        </w:r>
      </w:hyperlink>
    </w:p>
    <w:p w:rsidR="00283F17" w:rsidRDefault="00283F17" w:rsidP="00283F17">
      <w:pPr>
        <w:numPr>
          <w:ilvl w:val="12"/>
          <w:numId w:val="0"/>
        </w:numPr>
        <w:spacing w:before="240" w:line="240" w:lineRule="atLeast"/>
        <w:jc w:val="both"/>
        <w:rPr>
          <w:rFonts w:ascii="Arial" w:hAnsi="Arial" w:cs="Arial"/>
        </w:rPr>
      </w:pPr>
      <w:r>
        <w:rPr>
          <w:rFonts w:ascii="Arial" w:hAnsi="Arial" w:cs="Arial"/>
          <w:u w:val="single"/>
        </w:rPr>
        <w:t>Foto:</w:t>
      </w:r>
    </w:p>
    <w:p w:rsidR="00283F17" w:rsidRPr="00DC7A7B" w:rsidRDefault="00283F17" w:rsidP="00DC7A7B">
      <w:pPr>
        <w:numPr>
          <w:ilvl w:val="12"/>
          <w:numId w:val="0"/>
        </w:numPr>
        <w:spacing w:before="240" w:line="240" w:lineRule="atLeast"/>
        <w:rPr>
          <w:rFonts w:ascii="Arial" w:hAnsi="Arial" w:cs="Arial"/>
        </w:rPr>
      </w:pPr>
      <w:r>
        <w:rPr>
          <w:rFonts w:ascii="Arial" w:hAnsi="Arial" w:cs="Arial"/>
        </w:rPr>
        <w:t xml:space="preserve">Bildlegende: v.l.n.r. Hans-Peter Hadorn, Präsident Hafenbahn Schweiz AG und Direktor SRH; Thomas Weber, Regierungspräsident Kanton Basel-Landschaft; </w:t>
      </w:r>
      <w:r w:rsidR="00EC2518">
        <w:rPr>
          <w:rFonts w:ascii="Arial" w:hAnsi="Arial" w:cs="Arial"/>
        </w:rPr>
        <w:t xml:space="preserve">Florian </w:t>
      </w:r>
      <w:proofErr w:type="spellStart"/>
      <w:r w:rsidR="00EC2518">
        <w:rPr>
          <w:rFonts w:ascii="Arial" w:hAnsi="Arial" w:cs="Arial"/>
        </w:rPr>
        <w:t>Röthlingshöfer</w:t>
      </w:r>
      <w:proofErr w:type="spellEnd"/>
      <w:r w:rsidR="00EC2518">
        <w:rPr>
          <w:rFonts w:ascii="Arial" w:hAnsi="Arial" w:cs="Arial"/>
        </w:rPr>
        <w:t xml:space="preserve">, Projektleiter Hafenbahn Südanbindung; </w:t>
      </w:r>
      <w:bookmarkStart w:id="1" w:name="_GoBack"/>
      <w:bookmarkEnd w:id="1"/>
      <w:r>
        <w:rPr>
          <w:rFonts w:ascii="Arial" w:hAnsi="Arial" w:cs="Arial"/>
        </w:rPr>
        <w:t xml:space="preserve">Pierre-André </w:t>
      </w:r>
      <w:proofErr w:type="spellStart"/>
      <w:r>
        <w:rPr>
          <w:rFonts w:ascii="Arial" w:hAnsi="Arial" w:cs="Arial"/>
        </w:rPr>
        <w:t>Meyrat</w:t>
      </w:r>
      <w:proofErr w:type="spellEnd"/>
      <w:r>
        <w:rPr>
          <w:rFonts w:ascii="Arial" w:hAnsi="Arial" w:cs="Arial"/>
        </w:rPr>
        <w:t xml:space="preserve">, </w:t>
      </w:r>
      <w:proofErr w:type="spellStart"/>
      <w:r>
        <w:rPr>
          <w:rFonts w:ascii="Arial" w:hAnsi="Arial" w:cs="Arial"/>
        </w:rPr>
        <w:t>stv</w:t>
      </w:r>
      <w:proofErr w:type="spellEnd"/>
      <w:r>
        <w:rPr>
          <w:rFonts w:ascii="Arial" w:hAnsi="Arial" w:cs="Arial"/>
        </w:rPr>
        <w:t xml:space="preserve">. Direktor Bundesamt für Verkehr und Daniel </w:t>
      </w:r>
      <w:proofErr w:type="spellStart"/>
      <w:r>
        <w:rPr>
          <w:rFonts w:ascii="Arial" w:hAnsi="Arial" w:cs="Arial"/>
        </w:rPr>
        <w:t>Rickenbacher</w:t>
      </w:r>
      <w:proofErr w:type="spellEnd"/>
      <w:r>
        <w:rPr>
          <w:rFonts w:ascii="Arial" w:hAnsi="Arial" w:cs="Arial"/>
        </w:rPr>
        <w:t xml:space="preserve">, Leiter Infrastruktur </w:t>
      </w:r>
      <w:proofErr w:type="spellStart"/>
      <w:r w:rsidR="00555923">
        <w:rPr>
          <w:rFonts w:ascii="Arial" w:hAnsi="Arial" w:cs="Arial"/>
        </w:rPr>
        <w:t>Infrapark</w:t>
      </w:r>
      <w:proofErr w:type="spellEnd"/>
      <w:r w:rsidR="00555923">
        <w:rPr>
          <w:rFonts w:ascii="Arial" w:hAnsi="Arial" w:cs="Arial"/>
        </w:rPr>
        <w:t xml:space="preserve"> Baselland</w:t>
      </w:r>
    </w:p>
    <w:sectPr w:rsidR="00283F17" w:rsidRPr="00DC7A7B" w:rsidSect="00DC7A7B">
      <w:pgSz w:w="11906" w:h="16838"/>
      <w:pgMar w:top="851"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3E7E"/>
    <w:multiLevelType w:val="hybridMultilevel"/>
    <w:tmpl w:val="472A8FBA"/>
    <w:lvl w:ilvl="0" w:tplc="0807000B">
      <w:start w:val="1"/>
      <w:numFmt w:val="bullet"/>
      <w:lvlText w:val=""/>
      <w:lvlJc w:val="left"/>
      <w:pPr>
        <w:tabs>
          <w:tab w:val="num" w:pos="720"/>
        </w:tabs>
        <w:ind w:left="720" w:hanging="360"/>
      </w:pPr>
      <w:rPr>
        <w:rFonts w:ascii="Wingdings" w:eastAsia="Times New Roman" w:hAnsi="Wingdings"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7D3539B8"/>
    <w:multiLevelType w:val="hybridMultilevel"/>
    <w:tmpl w:val="0C4E649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46"/>
    <w:rsid w:val="0002049D"/>
    <w:rsid w:val="000301FE"/>
    <w:rsid w:val="00037062"/>
    <w:rsid w:val="000376E2"/>
    <w:rsid w:val="00040A87"/>
    <w:rsid w:val="00040F23"/>
    <w:rsid w:val="00043222"/>
    <w:rsid w:val="000460D6"/>
    <w:rsid w:val="0006107A"/>
    <w:rsid w:val="00061BEF"/>
    <w:rsid w:val="00061D4A"/>
    <w:rsid w:val="00062F48"/>
    <w:rsid w:val="00071190"/>
    <w:rsid w:val="00072500"/>
    <w:rsid w:val="000910F4"/>
    <w:rsid w:val="000917ED"/>
    <w:rsid w:val="00092014"/>
    <w:rsid w:val="00092AA9"/>
    <w:rsid w:val="00095820"/>
    <w:rsid w:val="00095ABC"/>
    <w:rsid w:val="000A052A"/>
    <w:rsid w:val="000A53E6"/>
    <w:rsid w:val="000A7182"/>
    <w:rsid w:val="000B674E"/>
    <w:rsid w:val="000B7214"/>
    <w:rsid w:val="000B7ED2"/>
    <w:rsid w:val="000C4F12"/>
    <w:rsid w:val="000C58E5"/>
    <w:rsid w:val="000C59B4"/>
    <w:rsid w:val="000C62F6"/>
    <w:rsid w:val="00105819"/>
    <w:rsid w:val="00110CC7"/>
    <w:rsid w:val="00112399"/>
    <w:rsid w:val="00135E6F"/>
    <w:rsid w:val="001369B7"/>
    <w:rsid w:val="00140A04"/>
    <w:rsid w:val="001549B7"/>
    <w:rsid w:val="00155260"/>
    <w:rsid w:val="001563DA"/>
    <w:rsid w:val="00156A37"/>
    <w:rsid w:val="001618B2"/>
    <w:rsid w:val="00162877"/>
    <w:rsid w:val="00163DC6"/>
    <w:rsid w:val="001670F3"/>
    <w:rsid w:val="0016774B"/>
    <w:rsid w:val="001721D2"/>
    <w:rsid w:val="00176C60"/>
    <w:rsid w:val="00177046"/>
    <w:rsid w:val="001862B2"/>
    <w:rsid w:val="0019031E"/>
    <w:rsid w:val="00190BC9"/>
    <w:rsid w:val="00193D88"/>
    <w:rsid w:val="00193FDF"/>
    <w:rsid w:val="001951C4"/>
    <w:rsid w:val="001C14C9"/>
    <w:rsid w:val="001C262D"/>
    <w:rsid w:val="001E488E"/>
    <w:rsid w:val="001E5935"/>
    <w:rsid w:val="001F1BDE"/>
    <w:rsid w:val="001F3F00"/>
    <w:rsid w:val="001F569D"/>
    <w:rsid w:val="001F6B7C"/>
    <w:rsid w:val="002066B3"/>
    <w:rsid w:val="0020750A"/>
    <w:rsid w:val="0021215E"/>
    <w:rsid w:val="00214934"/>
    <w:rsid w:val="00214F43"/>
    <w:rsid w:val="00220AE9"/>
    <w:rsid w:val="00224DC7"/>
    <w:rsid w:val="002265FA"/>
    <w:rsid w:val="0022777E"/>
    <w:rsid w:val="0023641E"/>
    <w:rsid w:val="002407DA"/>
    <w:rsid w:val="00252691"/>
    <w:rsid w:val="00254032"/>
    <w:rsid w:val="00254CD4"/>
    <w:rsid w:val="00260EC0"/>
    <w:rsid w:val="00264D85"/>
    <w:rsid w:val="002709C0"/>
    <w:rsid w:val="002720CB"/>
    <w:rsid w:val="002725FA"/>
    <w:rsid w:val="00275945"/>
    <w:rsid w:val="00283F17"/>
    <w:rsid w:val="0028421E"/>
    <w:rsid w:val="002852D6"/>
    <w:rsid w:val="00285E2B"/>
    <w:rsid w:val="0028771C"/>
    <w:rsid w:val="0029005C"/>
    <w:rsid w:val="002954AC"/>
    <w:rsid w:val="002B19B0"/>
    <w:rsid w:val="002B662A"/>
    <w:rsid w:val="002C0A62"/>
    <w:rsid w:val="002C1C3B"/>
    <w:rsid w:val="002D181D"/>
    <w:rsid w:val="002D2040"/>
    <w:rsid w:val="002E11DA"/>
    <w:rsid w:val="002E1216"/>
    <w:rsid w:val="002E7D3E"/>
    <w:rsid w:val="002F672B"/>
    <w:rsid w:val="00304912"/>
    <w:rsid w:val="00306F80"/>
    <w:rsid w:val="00315A38"/>
    <w:rsid w:val="00317A27"/>
    <w:rsid w:val="003246D8"/>
    <w:rsid w:val="00331812"/>
    <w:rsid w:val="00347FE4"/>
    <w:rsid w:val="003527FE"/>
    <w:rsid w:val="00374EED"/>
    <w:rsid w:val="00385EE4"/>
    <w:rsid w:val="00392D08"/>
    <w:rsid w:val="003956E0"/>
    <w:rsid w:val="003A2F3B"/>
    <w:rsid w:val="003A4FCF"/>
    <w:rsid w:val="003B2F1C"/>
    <w:rsid w:val="003D378A"/>
    <w:rsid w:val="003D3E57"/>
    <w:rsid w:val="003D5121"/>
    <w:rsid w:val="003E1D84"/>
    <w:rsid w:val="003E3A2D"/>
    <w:rsid w:val="003E72BC"/>
    <w:rsid w:val="003F2269"/>
    <w:rsid w:val="00407D13"/>
    <w:rsid w:val="0041421F"/>
    <w:rsid w:val="00416F4B"/>
    <w:rsid w:val="00417A67"/>
    <w:rsid w:val="0042088D"/>
    <w:rsid w:val="00426123"/>
    <w:rsid w:val="004342B7"/>
    <w:rsid w:val="00447C3C"/>
    <w:rsid w:val="00451F2A"/>
    <w:rsid w:val="004534A2"/>
    <w:rsid w:val="004637A3"/>
    <w:rsid w:val="00466F19"/>
    <w:rsid w:val="004677DE"/>
    <w:rsid w:val="004834FD"/>
    <w:rsid w:val="0049006F"/>
    <w:rsid w:val="0049117E"/>
    <w:rsid w:val="00491E25"/>
    <w:rsid w:val="004A233B"/>
    <w:rsid w:val="004A318C"/>
    <w:rsid w:val="004A6CED"/>
    <w:rsid w:val="004B0A36"/>
    <w:rsid w:val="004B3A18"/>
    <w:rsid w:val="004B4240"/>
    <w:rsid w:val="004C1455"/>
    <w:rsid w:val="004C6E48"/>
    <w:rsid w:val="004D0A54"/>
    <w:rsid w:val="004D567C"/>
    <w:rsid w:val="004D7F88"/>
    <w:rsid w:val="004E2D0C"/>
    <w:rsid w:val="004E50F2"/>
    <w:rsid w:val="004E59A3"/>
    <w:rsid w:val="004F04C9"/>
    <w:rsid w:val="004F4010"/>
    <w:rsid w:val="004F6364"/>
    <w:rsid w:val="004F6669"/>
    <w:rsid w:val="005027E8"/>
    <w:rsid w:val="00503187"/>
    <w:rsid w:val="00512D4F"/>
    <w:rsid w:val="00514469"/>
    <w:rsid w:val="00515270"/>
    <w:rsid w:val="00522911"/>
    <w:rsid w:val="0052673D"/>
    <w:rsid w:val="00526A8F"/>
    <w:rsid w:val="00527A8C"/>
    <w:rsid w:val="005367D8"/>
    <w:rsid w:val="0054377E"/>
    <w:rsid w:val="00550062"/>
    <w:rsid w:val="00554E37"/>
    <w:rsid w:val="00555923"/>
    <w:rsid w:val="005602BE"/>
    <w:rsid w:val="005644F1"/>
    <w:rsid w:val="005650E9"/>
    <w:rsid w:val="00566065"/>
    <w:rsid w:val="0056781A"/>
    <w:rsid w:val="0057228D"/>
    <w:rsid w:val="00572760"/>
    <w:rsid w:val="00575219"/>
    <w:rsid w:val="00581EF7"/>
    <w:rsid w:val="005877C9"/>
    <w:rsid w:val="00587924"/>
    <w:rsid w:val="00593419"/>
    <w:rsid w:val="0059753B"/>
    <w:rsid w:val="005A1701"/>
    <w:rsid w:val="005A380C"/>
    <w:rsid w:val="005B091C"/>
    <w:rsid w:val="005B6C83"/>
    <w:rsid w:val="005D0D97"/>
    <w:rsid w:val="005D49EE"/>
    <w:rsid w:val="005D52AD"/>
    <w:rsid w:val="005D7BF4"/>
    <w:rsid w:val="00604496"/>
    <w:rsid w:val="00617A2E"/>
    <w:rsid w:val="00617FC6"/>
    <w:rsid w:val="00624B3A"/>
    <w:rsid w:val="0062554F"/>
    <w:rsid w:val="00632683"/>
    <w:rsid w:val="00636447"/>
    <w:rsid w:val="0063707F"/>
    <w:rsid w:val="006436CA"/>
    <w:rsid w:val="00643D84"/>
    <w:rsid w:val="00647231"/>
    <w:rsid w:val="006554F1"/>
    <w:rsid w:val="006647F3"/>
    <w:rsid w:val="0067381D"/>
    <w:rsid w:val="006755EB"/>
    <w:rsid w:val="0067791A"/>
    <w:rsid w:val="006805B7"/>
    <w:rsid w:val="006842F0"/>
    <w:rsid w:val="00685AF8"/>
    <w:rsid w:val="00686A48"/>
    <w:rsid w:val="00694048"/>
    <w:rsid w:val="00695925"/>
    <w:rsid w:val="006970DF"/>
    <w:rsid w:val="006977B7"/>
    <w:rsid w:val="006A763D"/>
    <w:rsid w:val="006B48C2"/>
    <w:rsid w:val="006B6981"/>
    <w:rsid w:val="006B69E5"/>
    <w:rsid w:val="006C09E9"/>
    <w:rsid w:val="006C1279"/>
    <w:rsid w:val="006C12EE"/>
    <w:rsid w:val="006C1828"/>
    <w:rsid w:val="006C2423"/>
    <w:rsid w:val="006C2845"/>
    <w:rsid w:val="006C3DDD"/>
    <w:rsid w:val="006C7C85"/>
    <w:rsid w:val="006D1558"/>
    <w:rsid w:val="006D1F63"/>
    <w:rsid w:val="006D7F30"/>
    <w:rsid w:val="006E1286"/>
    <w:rsid w:val="006F2AE0"/>
    <w:rsid w:val="006F5010"/>
    <w:rsid w:val="006F60CB"/>
    <w:rsid w:val="006F7AA5"/>
    <w:rsid w:val="00702A83"/>
    <w:rsid w:val="00705B3B"/>
    <w:rsid w:val="00706BB3"/>
    <w:rsid w:val="0071698E"/>
    <w:rsid w:val="00716BE0"/>
    <w:rsid w:val="0072284D"/>
    <w:rsid w:val="007306A1"/>
    <w:rsid w:val="00732C58"/>
    <w:rsid w:val="00735CB6"/>
    <w:rsid w:val="00740FC5"/>
    <w:rsid w:val="007530D7"/>
    <w:rsid w:val="007567FF"/>
    <w:rsid w:val="00766779"/>
    <w:rsid w:val="007670D0"/>
    <w:rsid w:val="007730C2"/>
    <w:rsid w:val="007730F8"/>
    <w:rsid w:val="00773E7E"/>
    <w:rsid w:val="00774188"/>
    <w:rsid w:val="00776763"/>
    <w:rsid w:val="007818A1"/>
    <w:rsid w:val="00781922"/>
    <w:rsid w:val="007819EC"/>
    <w:rsid w:val="00783B90"/>
    <w:rsid w:val="00786367"/>
    <w:rsid w:val="00792CA5"/>
    <w:rsid w:val="00796D60"/>
    <w:rsid w:val="007A538F"/>
    <w:rsid w:val="007B406F"/>
    <w:rsid w:val="007B6EA1"/>
    <w:rsid w:val="007C575B"/>
    <w:rsid w:val="007C700C"/>
    <w:rsid w:val="007E307F"/>
    <w:rsid w:val="007E635E"/>
    <w:rsid w:val="007F28DA"/>
    <w:rsid w:val="007F774B"/>
    <w:rsid w:val="0080386F"/>
    <w:rsid w:val="00806155"/>
    <w:rsid w:val="008113A9"/>
    <w:rsid w:val="00811B9F"/>
    <w:rsid w:val="00813CE3"/>
    <w:rsid w:val="00816EF4"/>
    <w:rsid w:val="008212CF"/>
    <w:rsid w:val="00821BAD"/>
    <w:rsid w:val="00824EF5"/>
    <w:rsid w:val="008366A2"/>
    <w:rsid w:val="008374E9"/>
    <w:rsid w:val="00837F1B"/>
    <w:rsid w:val="008438E3"/>
    <w:rsid w:val="008439D2"/>
    <w:rsid w:val="008516A5"/>
    <w:rsid w:val="00854B0A"/>
    <w:rsid w:val="008554E9"/>
    <w:rsid w:val="00855C69"/>
    <w:rsid w:val="0085749E"/>
    <w:rsid w:val="00857BAE"/>
    <w:rsid w:val="008658BD"/>
    <w:rsid w:val="0087233F"/>
    <w:rsid w:val="00880933"/>
    <w:rsid w:val="0088180A"/>
    <w:rsid w:val="0089775B"/>
    <w:rsid w:val="008A1704"/>
    <w:rsid w:val="008A7449"/>
    <w:rsid w:val="008B7411"/>
    <w:rsid w:val="008B7DC6"/>
    <w:rsid w:val="008C0CCF"/>
    <w:rsid w:val="008C3AF9"/>
    <w:rsid w:val="008C419F"/>
    <w:rsid w:val="008C4BC4"/>
    <w:rsid w:val="008D24D3"/>
    <w:rsid w:val="008D4C4E"/>
    <w:rsid w:val="008D5366"/>
    <w:rsid w:val="008E0BE7"/>
    <w:rsid w:val="008E15D0"/>
    <w:rsid w:val="008E2C2C"/>
    <w:rsid w:val="008E4AE1"/>
    <w:rsid w:val="0090123A"/>
    <w:rsid w:val="00903D7E"/>
    <w:rsid w:val="00906C2B"/>
    <w:rsid w:val="00911DF8"/>
    <w:rsid w:val="009253F8"/>
    <w:rsid w:val="009256E7"/>
    <w:rsid w:val="00926234"/>
    <w:rsid w:val="00931D40"/>
    <w:rsid w:val="0093276B"/>
    <w:rsid w:val="00932D1F"/>
    <w:rsid w:val="0093415F"/>
    <w:rsid w:val="009379A2"/>
    <w:rsid w:val="00937E6D"/>
    <w:rsid w:val="0094116E"/>
    <w:rsid w:val="009423E9"/>
    <w:rsid w:val="009465D3"/>
    <w:rsid w:val="00950731"/>
    <w:rsid w:val="00963A36"/>
    <w:rsid w:val="00971A4B"/>
    <w:rsid w:val="0097398F"/>
    <w:rsid w:val="00984323"/>
    <w:rsid w:val="0098727B"/>
    <w:rsid w:val="0099112B"/>
    <w:rsid w:val="00993D80"/>
    <w:rsid w:val="00995317"/>
    <w:rsid w:val="009A1A2A"/>
    <w:rsid w:val="009B26B6"/>
    <w:rsid w:val="009C269D"/>
    <w:rsid w:val="009C6075"/>
    <w:rsid w:val="009C655B"/>
    <w:rsid w:val="009D1A62"/>
    <w:rsid w:val="009E2CBA"/>
    <w:rsid w:val="009E44D9"/>
    <w:rsid w:val="009E4C6F"/>
    <w:rsid w:val="009E64D5"/>
    <w:rsid w:val="009F2849"/>
    <w:rsid w:val="00A07151"/>
    <w:rsid w:val="00A07AFF"/>
    <w:rsid w:val="00A107AA"/>
    <w:rsid w:val="00A13CF3"/>
    <w:rsid w:val="00A2183F"/>
    <w:rsid w:val="00A23107"/>
    <w:rsid w:val="00A31577"/>
    <w:rsid w:val="00A334CA"/>
    <w:rsid w:val="00A35D21"/>
    <w:rsid w:val="00A41054"/>
    <w:rsid w:val="00A44559"/>
    <w:rsid w:val="00A50266"/>
    <w:rsid w:val="00A54820"/>
    <w:rsid w:val="00A56AC8"/>
    <w:rsid w:val="00A61381"/>
    <w:rsid w:val="00A6230C"/>
    <w:rsid w:val="00A67431"/>
    <w:rsid w:val="00A72F87"/>
    <w:rsid w:val="00A76414"/>
    <w:rsid w:val="00A90161"/>
    <w:rsid w:val="00A932C3"/>
    <w:rsid w:val="00AA475B"/>
    <w:rsid w:val="00AA5128"/>
    <w:rsid w:val="00AA6994"/>
    <w:rsid w:val="00AB6F2D"/>
    <w:rsid w:val="00AD1A20"/>
    <w:rsid w:val="00AD6929"/>
    <w:rsid w:val="00AE2288"/>
    <w:rsid w:val="00AE424E"/>
    <w:rsid w:val="00AE485D"/>
    <w:rsid w:val="00AE4C07"/>
    <w:rsid w:val="00AE5BBF"/>
    <w:rsid w:val="00AE7D0C"/>
    <w:rsid w:val="00AF1568"/>
    <w:rsid w:val="00AF24B5"/>
    <w:rsid w:val="00AF39A9"/>
    <w:rsid w:val="00AF5B2D"/>
    <w:rsid w:val="00AF5DCA"/>
    <w:rsid w:val="00AF5F79"/>
    <w:rsid w:val="00B012EE"/>
    <w:rsid w:val="00B06796"/>
    <w:rsid w:val="00B06B30"/>
    <w:rsid w:val="00B07948"/>
    <w:rsid w:val="00B11560"/>
    <w:rsid w:val="00B126CE"/>
    <w:rsid w:val="00B24FF4"/>
    <w:rsid w:val="00B2629E"/>
    <w:rsid w:val="00B36A17"/>
    <w:rsid w:val="00B55A62"/>
    <w:rsid w:val="00B91481"/>
    <w:rsid w:val="00B93667"/>
    <w:rsid w:val="00B954C2"/>
    <w:rsid w:val="00B960D3"/>
    <w:rsid w:val="00B9616E"/>
    <w:rsid w:val="00BA6DCF"/>
    <w:rsid w:val="00BB0B2E"/>
    <w:rsid w:val="00BB3A45"/>
    <w:rsid w:val="00BB3C2A"/>
    <w:rsid w:val="00BB4580"/>
    <w:rsid w:val="00BD1942"/>
    <w:rsid w:val="00BD2449"/>
    <w:rsid w:val="00BD424C"/>
    <w:rsid w:val="00BE001F"/>
    <w:rsid w:val="00BE468B"/>
    <w:rsid w:val="00BE6CEB"/>
    <w:rsid w:val="00BE780D"/>
    <w:rsid w:val="00BF2FFD"/>
    <w:rsid w:val="00BF4072"/>
    <w:rsid w:val="00BF6902"/>
    <w:rsid w:val="00BF7086"/>
    <w:rsid w:val="00BF7702"/>
    <w:rsid w:val="00C03146"/>
    <w:rsid w:val="00C06E61"/>
    <w:rsid w:val="00C13836"/>
    <w:rsid w:val="00C14A77"/>
    <w:rsid w:val="00C15B57"/>
    <w:rsid w:val="00C2162B"/>
    <w:rsid w:val="00C3300E"/>
    <w:rsid w:val="00C34C3A"/>
    <w:rsid w:val="00C46B0A"/>
    <w:rsid w:val="00C6648B"/>
    <w:rsid w:val="00C82443"/>
    <w:rsid w:val="00C825DB"/>
    <w:rsid w:val="00C827FC"/>
    <w:rsid w:val="00C9399F"/>
    <w:rsid w:val="00C9538D"/>
    <w:rsid w:val="00CA10F8"/>
    <w:rsid w:val="00CA6648"/>
    <w:rsid w:val="00CB38A4"/>
    <w:rsid w:val="00CB45CF"/>
    <w:rsid w:val="00CB46D8"/>
    <w:rsid w:val="00CB775E"/>
    <w:rsid w:val="00CC0671"/>
    <w:rsid w:val="00CC1095"/>
    <w:rsid w:val="00CC3C41"/>
    <w:rsid w:val="00CD0B98"/>
    <w:rsid w:val="00CD260B"/>
    <w:rsid w:val="00CD362A"/>
    <w:rsid w:val="00CE67B2"/>
    <w:rsid w:val="00CF0504"/>
    <w:rsid w:val="00CF3306"/>
    <w:rsid w:val="00D04338"/>
    <w:rsid w:val="00D13FB9"/>
    <w:rsid w:val="00D1655F"/>
    <w:rsid w:val="00D36954"/>
    <w:rsid w:val="00D37BE1"/>
    <w:rsid w:val="00D41565"/>
    <w:rsid w:val="00D41985"/>
    <w:rsid w:val="00D421D4"/>
    <w:rsid w:val="00D43F1A"/>
    <w:rsid w:val="00D5464C"/>
    <w:rsid w:val="00D54D81"/>
    <w:rsid w:val="00D577FC"/>
    <w:rsid w:val="00D617E9"/>
    <w:rsid w:val="00D65023"/>
    <w:rsid w:val="00D72462"/>
    <w:rsid w:val="00D73D3F"/>
    <w:rsid w:val="00D745FB"/>
    <w:rsid w:val="00D756F7"/>
    <w:rsid w:val="00D829B7"/>
    <w:rsid w:val="00D83290"/>
    <w:rsid w:val="00D8663F"/>
    <w:rsid w:val="00D86C73"/>
    <w:rsid w:val="00D87D7F"/>
    <w:rsid w:val="00D96C02"/>
    <w:rsid w:val="00DA6885"/>
    <w:rsid w:val="00DC1252"/>
    <w:rsid w:val="00DC20F2"/>
    <w:rsid w:val="00DC41A6"/>
    <w:rsid w:val="00DC563A"/>
    <w:rsid w:val="00DC7A7B"/>
    <w:rsid w:val="00DD1BC5"/>
    <w:rsid w:val="00DD209F"/>
    <w:rsid w:val="00DD4C00"/>
    <w:rsid w:val="00DD5936"/>
    <w:rsid w:val="00DE09B1"/>
    <w:rsid w:val="00DE51BA"/>
    <w:rsid w:val="00DE65BD"/>
    <w:rsid w:val="00DE6F86"/>
    <w:rsid w:val="00DF5AE8"/>
    <w:rsid w:val="00DF7A07"/>
    <w:rsid w:val="00E1009B"/>
    <w:rsid w:val="00E16866"/>
    <w:rsid w:val="00E1769E"/>
    <w:rsid w:val="00E306CB"/>
    <w:rsid w:val="00E372FB"/>
    <w:rsid w:val="00E37FE2"/>
    <w:rsid w:val="00E41E4E"/>
    <w:rsid w:val="00E437BF"/>
    <w:rsid w:val="00E43800"/>
    <w:rsid w:val="00E44A6B"/>
    <w:rsid w:val="00E454FE"/>
    <w:rsid w:val="00E46B97"/>
    <w:rsid w:val="00E4753B"/>
    <w:rsid w:val="00E47E4F"/>
    <w:rsid w:val="00E62E1A"/>
    <w:rsid w:val="00E63513"/>
    <w:rsid w:val="00E656E1"/>
    <w:rsid w:val="00E65A4C"/>
    <w:rsid w:val="00E663B1"/>
    <w:rsid w:val="00E70EAF"/>
    <w:rsid w:val="00E747B4"/>
    <w:rsid w:val="00E74CD8"/>
    <w:rsid w:val="00E80B26"/>
    <w:rsid w:val="00E95EB2"/>
    <w:rsid w:val="00EA55B3"/>
    <w:rsid w:val="00EB28F8"/>
    <w:rsid w:val="00EC2237"/>
    <w:rsid w:val="00EC2518"/>
    <w:rsid w:val="00EC5D0E"/>
    <w:rsid w:val="00ED1991"/>
    <w:rsid w:val="00ED1AF1"/>
    <w:rsid w:val="00ED3E94"/>
    <w:rsid w:val="00ED5F12"/>
    <w:rsid w:val="00EE0273"/>
    <w:rsid w:val="00EE083A"/>
    <w:rsid w:val="00EE0DC4"/>
    <w:rsid w:val="00EE228B"/>
    <w:rsid w:val="00EE2868"/>
    <w:rsid w:val="00EF4547"/>
    <w:rsid w:val="00EF6DEA"/>
    <w:rsid w:val="00F05501"/>
    <w:rsid w:val="00F05C1B"/>
    <w:rsid w:val="00F05C2F"/>
    <w:rsid w:val="00F15787"/>
    <w:rsid w:val="00F241C7"/>
    <w:rsid w:val="00F24EDA"/>
    <w:rsid w:val="00F262C9"/>
    <w:rsid w:val="00F27165"/>
    <w:rsid w:val="00F43CCB"/>
    <w:rsid w:val="00F43EE0"/>
    <w:rsid w:val="00F615B1"/>
    <w:rsid w:val="00F62FF4"/>
    <w:rsid w:val="00F635AD"/>
    <w:rsid w:val="00F637D6"/>
    <w:rsid w:val="00F66B54"/>
    <w:rsid w:val="00F67027"/>
    <w:rsid w:val="00F71BCE"/>
    <w:rsid w:val="00F73783"/>
    <w:rsid w:val="00F74663"/>
    <w:rsid w:val="00F762BA"/>
    <w:rsid w:val="00F770BA"/>
    <w:rsid w:val="00F960C3"/>
    <w:rsid w:val="00FC0E64"/>
    <w:rsid w:val="00FC722E"/>
    <w:rsid w:val="00FC75F0"/>
    <w:rsid w:val="00FD4FE6"/>
    <w:rsid w:val="00FD5C0A"/>
    <w:rsid w:val="00FD74FA"/>
    <w:rsid w:val="00FE1E51"/>
    <w:rsid w:val="00FE5B3D"/>
    <w:rsid w:val="00FE64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3A4FCF"/>
    <w:pPr>
      <w:keepNext/>
      <w:outlineLvl w:val="0"/>
    </w:pPr>
    <w:rPr>
      <w:rFonts w:ascii="Arial" w:hAnsi="Arial"/>
      <w:sz w:val="40"/>
      <w:lang w:val="de-DE" w:eastAsia="de-DE"/>
    </w:rPr>
  </w:style>
  <w:style w:type="paragraph" w:styleId="berschrift2">
    <w:name w:val="heading 2"/>
    <w:basedOn w:val="Standard"/>
    <w:next w:val="Standard"/>
    <w:qFormat/>
    <w:rsid w:val="003A4FCF"/>
    <w:pPr>
      <w:keepNext/>
      <w:spacing w:line="240" w:lineRule="atLeast"/>
      <w:outlineLvl w:val="1"/>
    </w:pPr>
    <w:rPr>
      <w:rFonts w:ascii="Arial" w:hAnsi="Arial"/>
      <w:b/>
      <w:sz w:val="2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03146"/>
    <w:rPr>
      <w:color w:val="0000FF"/>
      <w:u w:val="single"/>
    </w:rPr>
  </w:style>
  <w:style w:type="table" w:styleId="Tabellenraster">
    <w:name w:val="Table Grid"/>
    <w:basedOn w:val="NormaleTabelle"/>
    <w:rsid w:val="00C0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semiHidden/>
    <w:rsid w:val="003A4FCF"/>
    <w:pPr>
      <w:spacing w:before="120"/>
    </w:pPr>
    <w:rPr>
      <w:rFonts w:ascii="Arial" w:hAnsi="Arial"/>
      <w:b/>
      <w:szCs w:val="20"/>
      <w:lang w:val="de-DE" w:eastAsia="en-US"/>
    </w:rPr>
  </w:style>
  <w:style w:type="paragraph" w:styleId="StandardWeb">
    <w:name w:val="Normal (Web)"/>
    <w:basedOn w:val="Standard"/>
    <w:rsid w:val="006C1828"/>
    <w:pPr>
      <w:spacing w:before="100" w:beforeAutospacing="1" w:after="100" w:afterAutospacing="1"/>
    </w:pPr>
  </w:style>
  <w:style w:type="character" w:styleId="Fett">
    <w:name w:val="Strong"/>
    <w:qFormat/>
    <w:rsid w:val="006C1828"/>
    <w:rPr>
      <w:b/>
      <w:bCs/>
    </w:rPr>
  </w:style>
  <w:style w:type="paragraph" w:styleId="Sprechblasentext">
    <w:name w:val="Balloon Text"/>
    <w:basedOn w:val="Standard"/>
    <w:link w:val="SprechblasentextZchn"/>
    <w:rsid w:val="0052673D"/>
    <w:rPr>
      <w:rFonts w:ascii="Tahoma" w:hAnsi="Tahoma" w:cs="Tahoma"/>
      <w:sz w:val="16"/>
      <w:szCs w:val="16"/>
    </w:rPr>
  </w:style>
  <w:style w:type="character" w:customStyle="1" w:styleId="SprechblasentextZchn">
    <w:name w:val="Sprechblasentext Zchn"/>
    <w:basedOn w:val="Absatz-Standardschriftart"/>
    <w:link w:val="Sprechblasentext"/>
    <w:rsid w:val="0052673D"/>
    <w:rPr>
      <w:rFonts w:ascii="Tahoma" w:hAnsi="Tahoma" w:cs="Tahoma"/>
      <w:sz w:val="16"/>
      <w:szCs w:val="16"/>
    </w:rPr>
  </w:style>
  <w:style w:type="character" w:customStyle="1" w:styleId="berschrift1Zchn">
    <w:name w:val="Überschrift 1 Zchn"/>
    <w:basedOn w:val="Absatz-Standardschriftart"/>
    <w:link w:val="berschrift1"/>
    <w:rsid w:val="009B26B6"/>
    <w:rPr>
      <w:rFonts w:ascii="Arial" w:hAnsi="Arial"/>
      <w:sz w:val="4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3A4FCF"/>
    <w:pPr>
      <w:keepNext/>
      <w:outlineLvl w:val="0"/>
    </w:pPr>
    <w:rPr>
      <w:rFonts w:ascii="Arial" w:hAnsi="Arial"/>
      <w:sz w:val="40"/>
      <w:lang w:val="de-DE" w:eastAsia="de-DE"/>
    </w:rPr>
  </w:style>
  <w:style w:type="paragraph" w:styleId="berschrift2">
    <w:name w:val="heading 2"/>
    <w:basedOn w:val="Standard"/>
    <w:next w:val="Standard"/>
    <w:qFormat/>
    <w:rsid w:val="003A4FCF"/>
    <w:pPr>
      <w:keepNext/>
      <w:spacing w:line="240" w:lineRule="atLeast"/>
      <w:outlineLvl w:val="1"/>
    </w:pPr>
    <w:rPr>
      <w:rFonts w:ascii="Arial" w:hAnsi="Arial"/>
      <w:b/>
      <w:sz w:val="2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03146"/>
    <w:rPr>
      <w:color w:val="0000FF"/>
      <w:u w:val="single"/>
    </w:rPr>
  </w:style>
  <w:style w:type="table" w:styleId="Tabellenraster">
    <w:name w:val="Table Grid"/>
    <w:basedOn w:val="NormaleTabelle"/>
    <w:rsid w:val="00C0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semiHidden/>
    <w:rsid w:val="003A4FCF"/>
    <w:pPr>
      <w:spacing w:before="120"/>
    </w:pPr>
    <w:rPr>
      <w:rFonts w:ascii="Arial" w:hAnsi="Arial"/>
      <w:b/>
      <w:szCs w:val="20"/>
      <w:lang w:val="de-DE" w:eastAsia="en-US"/>
    </w:rPr>
  </w:style>
  <w:style w:type="paragraph" w:styleId="StandardWeb">
    <w:name w:val="Normal (Web)"/>
    <w:basedOn w:val="Standard"/>
    <w:rsid w:val="006C1828"/>
    <w:pPr>
      <w:spacing w:before="100" w:beforeAutospacing="1" w:after="100" w:afterAutospacing="1"/>
    </w:pPr>
  </w:style>
  <w:style w:type="character" w:styleId="Fett">
    <w:name w:val="Strong"/>
    <w:qFormat/>
    <w:rsid w:val="006C1828"/>
    <w:rPr>
      <w:b/>
      <w:bCs/>
    </w:rPr>
  </w:style>
  <w:style w:type="paragraph" w:styleId="Sprechblasentext">
    <w:name w:val="Balloon Text"/>
    <w:basedOn w:val="Standard"/>
    <w:link w:val="SprechblasentextZchn"/>
    <w:rsid w:val="0052673D"/>
    <w:rPr>
      <w:rFonts w:ascii="Tahoma" w:hAnsi="Tahoma" w:cs="Tahoma"/>
      <w:sz w:val="16"/>
      <w:szCs w:val="16"/>
    </w:rPr>
  </w:style>
  <w:style w:type="character" w:customStyle="1" w:styleId="SprechblasentextZchn">
    <w:name w:val="Sprechblasentext Zchn"/>
    <w:basedOn w:val="Absatz-Standardschriftart"/>
    <w:link w:val="Sprechblasentext"/>
    <w:rsid w:val="0052673D"/>
    <w:rPr>
      <w:rFonts w:ascii="Tahoma" w:hAnsi="Tahoma" w:cs="Tahoma"/>
      <w:sz w:val="16"/>
      <w:szCs w:val="16"/>
    </w:rPr>
  </w:style>
  <w:style w:type="character" w:customStyle="1" w:styleId="berschrift1Zchn">
    <w:name w:val="Überschrift 1 Zchn"/>
    <w:basedOn w:val="Absatz-Standardschriftart"/>
    <w:link w:val="berschrift1"/>
    <w:rsid w:val="009B26B6"/>
    <w:rPr>
      <w:rFonts w:ascii="Arial" w:hAnsi="Arial"/>
      <w:sz w:val="4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2420">
      <w:bodyDiv w:val="1"/>
      <w:marLeft w:val="0"/>
      <w:marRight w:val="0"/>
      <w:marTop w:val="0"/>
      <w:marBottom w:val="0"/>
      <w:divBdr>
        <w:top w:val="none" w:sz="0" w:space="0" w:color="auto"/>
        <w:left w:val="none" w:sz="0" w:space="0" w:color="auto"/>
        <w:bottom w:val="none" w:sz="0" w:space="0" w:color="auto"/>
        <w:right w:val="none" w:sz="0" w:space="0" w:color="auto"/>
      </w:divBdr>
    </w:div>
    <w:div w:id="2136408711">
      <w:bodyDiv w:val="1"/>
      <w:marLeft w:val="0"/>
      <w:marRight w:val="0"/>
      <w:marTop w:val="0"/>
      <w:marBottom w:val="0"/>
      <w:divBdr>
        <w:top w:val="none" w:sz="0" w:space="0" w:color="auto"/>
        <w:left w:val="none" w:sz="0" w:space="0" w:color="auto"/>
        <w:bottom w:val="none" w:sz="0" w:space="0" w:color="auto"/>
        <w:right w:val="none" w:sz="0" w:space="0" w:color="auto"/>
      </w:divBdr>
      <w:divsChild>
        <w:div w:id="83946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mon.oberbeck@portof.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1838-E93F-4CAF-A131-977A84B1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Merkblatt für Ferienabwesenheiten von HON</vt:lpstr>
    </vt:vector>
  </TitlesOfParts>
  <Company>BS</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Ferienabwesenheiten von HON</dc:title>
  <dc:creator>Nina Hochstrasser</dc:creator>
  <cp:lastModifiedBy>Marina Kvrgic</cp:lastModifiedBy>
  <cp:revision>2</cp:revision>
  <cp:lastPrinted>2017-06-13T07:03:00Z</cp:lastPrinted>
  <dcterms:created xsi:type="dcterms:W3CDTF">2017-06-13T14:04:00Z</dcterms:created>
  <dcterms:modified xsi:type="dcterms:W3CDTF">2017-06-13T14:04:00Z</dcterms:modified>
</cp:coreProperties>
</file>