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Look w:val="04A0" w:firstRow="1" w:lastRow="0" w:firstColumn="1" w:lastColumn="0" w:noHBand="0" w:noVBand="1"/>
      </w:tblPr>
      <w:tblGrid>
        <w:gridCol w:w="4764"/>
        <w:gridCol w:w="4767"/>
      </w:tblGrid>
      <w:tr w:rsidR="00D65045" w:rsidRPr="004A5835" w14:paraId="6A385657" w14:textId="77777777" w:rsidTr="004A5835">
        <w:tc>
          <w:tcPr>
            <w:tcW w:w="4764" w:type="dxa"/>
            <w:shd w:val="clear" w:color="auto" w:fill="auto"/>
          </w:tcPr>
          <w:p w14:paraId="399532AE" w14:textId="3937FF08" w:rsidR="00D65045" w:rsidRPr="004A5835" w:rsidRDefault="00D65045">
            <w:pPr>
              <w:rPr>
                <w:rFonts w:ascii="Arial" w:hAnsi="Arial" w:cs="Arial"/>
              </w:rPr>
            </w:pPr>
            <w:bookmarkStart w:id="0" w:name="_Toc522372405"/>
          </w:p>
        </w:tc>
        <w:tc>
          <w:tcPr>
            <w:tcW w:w="4767" w:type="dxa"/>
            <w:shd w:val="clear" w:color="auto" w:fill="auto"/>
          </w:tcPr>
          <w:p w14:paraId="2BC61C4C" w14:textId="295CF6BB" w:rsidR="00D65045" w:rsidRPr="004A5835" w:rsidRDefault="003452AF">
            <w:pPr>
              <w:rPr>
                <w:rFonts w:ascii="Arial" w:hAnsi="Arial" w:cs="Arial"/>
              </w:rPr>
            </w:pPr>
            <w:r w:rsidRPr="00D65045">
              <w:rPr>
                <w:noProof/>
                <w:lang w:val="de-CH" w:eastAsia="de-CH"/>
              </w:rPr>
              <w:drawing>
                <wp:inline distT="0" distB="0" distL="0" distR="0" wp14:anchorId="6E723288" wp14:editId="2E097A00">
                  <wp:extent cx="2305050" cy="90487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A0CFA" w14:textId="1FA66DB6" w:rsidR="00237B61" w:rsidRDefault="00CD35EE" w:rsidP="00A2082C">
      <w:pPr>
        <w:tabs>
          <w:tab w:val="right" w:pos="8920"/>
        </w:tabs>
        <w:outlineLvl w:val="0"/>
        <w:rPr>
          <w:rFonts w:ascii="Arial" w:hAnsi="Arial" w:cs="Arial"/>
          <w:sz w:val="22"/>
          <w:szCs w:val="22"/>
          <w:lang w:val="de-CH"/>
        </w:rPr>
      </w:pPr>
      <w:r w:rsidRPr="00D24139">
        <w:rPr>
          <w:rFonts w:ascii="Arial" w:hAnsi="Arial" w:cs="Arial"/>
          <w:sz w:val="22"/>
          <w:szCs w:val="22"/>
          <w:lang w:val="de-CH"/>
        </w:rPr>
        <w:t xml:space="preserve">Basel, </w:t>
      </w:r>
      <w:r w:rsidR="00113076">
        <w:rPr>
          <w:rFonts w:ascii="Arial" w:hAnsi="Arial" w:cs="Arial"/>
          <w:sz w:val="22"/>
          <w:szCs w:val="22"/>
          <w:lang w:val="de-CH"/>
        </w:rPr>
        <w:t>15</w:t>
      </w:r>
      <w:r w:rsidR="005808FB">
        <w:rPr>
          <w:rFonts w:ascii="Arial" w:hAnsi="Arial" w:cs="Arial"/>
          <w:sz w:val="22"/>
          <w:szCs w:val="22"/>
          <w:lang w:val="de-CH"/>
        </w:rPr>
        <w:t>. März 2019</w:t>
      </w:r>
    </w:p>
    <w:p w14:paraId="62564332" w14:textId="77777777" w:rsidR="00A2082C" w:rsidRPr="00CD35EE" w:rsidRDefault="00A2082C" w:rsidP="00A2082C">
      <w:pPr>
        <w:tabs>
          <w:tab w:val="right" w:pos="8920"/>
        </w:tabs>
        <w:outlineLvl w:val="0"/>
        <w:rPr>
          <w:lang w:val="de-CH" w:eastAsia="en-US"/>
        </w:rPr>
      </w:pPr>
    </w:p>
    <w:p w14:paraId="5E039DD6" w14:textId="2AA4F1FD" w:rsidR="00CD35EE" w:rsidRDefault="00F07B38" w:rsidP="00542350">
      <w:pPr>
        <w:pStyle w:val="berschrift2"/>
        <w:spacing w:line="240" w:lineRule="auto"/>
        <w:rPr>
          <w:rFonts w:cs="Arial"/>
          <w:szCs w:val="28"/>
          <w:lang w:eastAsia="de-DE"/>
        </w:rPr>
      </w:pPr>
      <w:r>
        <w:rPr>
          <w:rFonts w:cs="Arial"/>
          <w:szCs w:val="28"/>
          <w:lang w:eastAsia="de-DE"/>
        </w:rPr>
        <w:t>Korrektur Schifffahrtsrinne im Stadtgebiet</w:t>
      </w:r>
    </w:p>
    <w:p w14:paraId="4C2DF1D0" w14:textId="77777777" w:rsidR="00542350" w:rsidRPr="00542350" w:rsidRDefault="00542350" w:rsidP="00542350">
      <w:pPr>
        <w:rPr>
          <w:lang w:val="de-CH"/>
        </w:rPr>
      </w:pPr>
    </w:p>
    <w:p w14:paraId="541C46B6" w14:textId="5D1E7B58" w:rsidR="00291888" w:rsidRPr="00F07B38" w:rsidRDefault="00F07B38" w:rsidP="00F07B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overflowPunct w:val="0"/>
        <w:autoSpaceDE w:val="0"/>
        <w:autoSpaceDN w:val="0"/>
        <w:adjustRightInd w:val="0"/>
        <w:spacing w:line="240" w:lineRule="atLeast"/>
        <w:ind w:right="-142"/>
        <w:rPr>
          <w:rFonts w:ascii="Arial" w:hAnsi="Arial" w:cs="Arial"/>
          <w:sz w:val="40"/>
          <w:szCs w:val="40"/>
          <w:lang w:val="de-CH" w:eastAsia="en-US"/>
        </w:rPr>
      </w:pPr>
      <w:r>
        <w:rPr>
          <w:rFonts w:ascii="Arial" w:hAnsi="Arial" w:cs="Arial"/>
          <w:b/>
          <w:sz w:val="40"/>
          <w:szCs w:val="40"/>
          <w:lang w:val="de-CH" w:eastAsia="en-US"/>
        </w:rPr>
        <w:t xml:space="preserve">Korrektur Schifffahrtsrinne </w:t>
      </w:r>
      <w:r w:rsidR="005808FB">
        <w:rPr>
          <w:rFonts w:ascii="Arial" w:hAnsi="Arial" w:cs="Arial"/>
          <w:b/>
          <w:sz w:val="40"/>
          <w:szCs w:val="40"/>
          <w:lang w:val="de-CH" w:eastAsia="en-US"/>
        </w:rPr>
        <w:t>erfolgreich abgeschlossen</w:t>
      </w:r>
    </w:p>
    <w:p w14:paraId="309CA95A" w14:textId="2D6F035A" w:rsidR="00D729E4" w:rsidRDefault="00D729E4" w:rsidP="003F6D12">
      <w:pPr>
        <w:spacing w:before="2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Bauarbeiten für die Korrektur der Schifffahrtsrinne konnten im Februar 2019 erfolgreich abgeschlossen werden. Die Arbeiten, welche Mitte Juli 2018</w:t>
      </w:r>
      <w:r w:rsidR="009719B2">
        <w:rPr>
          <w:rFonts w:ascii="Arial" w:hAnsi="Arial" w:cs="Arial"/>
          <w:b/>
        </w:rPr>
        <w:t xml:space="preserve"> aufgenommen wurden</w:t>
      </w:r>
      <w:r>
        <w:rPr>
          <w:rFonts w:ascii="Arial" w:hAnsi="Arial" w:cs="Arial"/>
          <w:b/>
        </w:rPr>
        <w:t xml:space="preserve">, konnten schneller als </w:t>
      </w:r>
      <w:r w:rsidR="0079135E">
        <w:rPr>
          <w:rFonts w:ascii="Arial" w:hAnsi="Arial" w:cs="Arial"/>
          <w:b/>
        </w:rPr>
        <w:t>geplant</w:t>
      </w:r>
      <w:r>
        <w:rPr>
          <w:rFonts w:ascii="Arial" w:hAnsi="Arial" w:cs="Arial"/>
          <w:b/>
        </w:rPr>
        <w:t xml:space="preserve">, unfallfrei und mit </w:t>
      </w:r>
      <w:r w:rsidR="00AD1FB4">
        <w:rPr>
          <w:rFonts w:ascii="Arial" w:hAnsi="Arial" w:cs="Arial"/>
          <w:b/>
        </w:rPr>
        <w:t>geringen</w:t>
      </w:r>
      <w:r>
        <w:rPr>
          <w:rFonts w:ascii="Arial" w:hAnsi="Arial" w:cs="Arial"/>
          <w:b/>
        </w:rPr>
        <w:t xml:space="preserve"> Einschränkungen für die Rheinschifffahrt durchgeführt werden. Insgesamt wurden 16‘000 m3 gemischte Sedimente und 22‘000 m3 Kies be</w:t>
      </w:r>
      <w:r w:rsidR="003F6D12">
        <w:rPr>
          <w:rFonts w:ascii="Arial" w:hAnsi="Arial" w:cs="Arial"/>
          <w:b/>
        </w:rPr>
        <w:t xml:space="preserve">wegt. </w:t>
      </w:r>
      <w:r w:rsidR="0079135E">
        <w:rPr>
          <w:rFonts w:ascii="Arial" w:hAnsi="Arial" w:cs="Arial"/>
          <w:b/>
        </w:rPr>
        <w:t>Das von den Schweizerischen Rheinhäfen getragene Gesamtprojektbudget</w:t>
      </w:r>
      <w:r w:rsidR="00AD1FB4">
        <w:rPr>
          <w:rFonts w:ascii="Arial" w:hAnsi="Arial" w:cs="Arial"/>
          <w:b/>
        </w:rPr>
        <w:t xml:space="preserve"> von 4.2 Mio. CHF</w:t>
      </w:r>
      <w:r w:rsidR="003F6D12">
        <w:rPr>
          <w:rFonts w:ascii="Arial" w:hAnsi="Arial" w:cs="Arial"/>
          <w:b/>
        </w:rPr>
        <w:t xml:space="preserve"> konnte eingehalten </w:t>
      </w:r>
      <w:r w:rsidR="00AD1FB4">
        <w:rPr>
          <w:rFonts w:ascii="Arial" w:hAnsi="Arial" w:cs="Arial"/>
          <w:b/>
        </w:rPr>
        <w:t>werden</w:t>
      </w:r>
      <w:r w:rsidR="003F6D12">
        <w:rPr>
          <w:rFonts w:ascii="Arial" w:hAnsi="Arial" w:cs="Arial"/>
          <w:b/>
        </w:rPr>
        <w:t>.</w:t>
      </w:r>
    </w:p>
    <w:p w14:paraId="66D9CB40" w14:textId="77777777" w:rsidR="0049625D" w:rsidRDefault="0049625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129C8DF" w14:textId="77777777" w:rsidR="00A655C5" w:rsidRDefault="0079135E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 dauerte genau </w:t>
      </w:r>
      <w:r w:rsidR="003F6D12">
        <w:rPr>
          <w:rFonts w:ascii="Arial" w:hAnsi="Arial" w:cs="Arial"/>
          <w:bCs/>
          <w:sz w:val="22"/>
          <w:szCs w:val="22"/>
        </w:rPr>
        <w:t>134 Arbeitstage</w:t>
      </w:r>
      <w:r w:rsidR="009719B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bis die</w:t>
      </w:r>
      <w:r w:rsidR="003F6D12">
        <w:rPr>
          <w:rFonts w:ascii="Arial" w:hAnsi="Arial" w:cs="Arial"/>
          <w:bCs/>
          <w:sz w:val="22"/>
          <w:szCs w:val="22"/>
        </w:rPr>
        <w:t xml:space="preserve"> Korrektur der Schifffahrtsrinne </w:t>
      </w:r>
      <w:r>
        <w:rPr>
          <w:rFonts w:ascii="Arial" w:hAnsi="Arial" w:cs="Arial"/>
          <w:bCs/>
          <w:sz w:val="22"/>
          <w:szCs w:val="22"/>
        </w:rPr>
        <w:t>umgesetzt war</w:t>
      </w:r>
      <w:r w:rsidR="003F6D12">
        <w:rPr>
          <w:rFonts w:ascii="Arial" w:hAnsi="Arial" w:cs="Arial"/>
          <w:bCs/>
          <w:sz w:val="22"/>
          <w:szCs w:val="22"/>
        </w:rPr>
        <w:t xml:space="preserve">. </w:t>
      </w:r>
      <w:r w:rsidR="00C120AF">
        <w:rPr>
          <w:rFonts w:ascii="Arial" w:hAnsi="Arial" w:cs="Arial"/>
          <w:bCs/>
          <w:sz w:val="22"/>
          <w:szCs w:val="22"/>
        </w:rPr>
        <w:t xml:space="preserve">Die </w:t>
      </w:r>
      <w:r w:rsidR="00C450AB">
        <w:rPr>
          <w:rFonts w:ascii="Arial" w:hAnsi="Arial" w:cs="Arial"/>
          <w:bCs/>
          <w:sz w:val="22"/>
          <w:szCs w:val="22"/>
        </w:rPr>
        <w:t xml:space="preserve">Korrekturen </w:t>
      </w:r>
      <w:r w:rsidR="0091204B">
        <w:rPr>
          <w:rFonts w:ascii="Arial" w:hAnsi="Arial" w:cs="Arial"/>
          <w:bCs/>
          <w:sz w:val="22"/>
          <w:szCs w:val="22"/>
        </w:rPr>
        <w:t xml:space="preserve">an der Fahrrinnentiefe verteilten sich auf einer </w:t>
      </w:r>
      <w:r w:rsidR="002F54C4">
        <w:rPr>
          <w:rFonts w:ascii="Arial" w:hAnsi="Arial" w:cs="Arial"/>
          <w:bCs/>
          <w:sz w:val="22"/>
          <w:szCs w:val="22"/>
        </w:rPr>
        <w:t>Gesamtfläche von rund 140‘</w:t>
      </w:r>
      <w:r w:rsidR="00AB21F8">
        <w:rPr>
          <w:rFonts w:ascii="Arial" w:hAnsi="Arial" w:cs="Arial"/>
          <w:bCs/>
          <w:sz w:val="22"/>
          <w:szCs w:val="22"/>
        </w:rPr>
        <w:t>000 </w:t>
      </w:r>
      <w:r w:rsidR="00AD1FB4">
        <w:rPr>
          <w:rFonts w:ascii="Arial" w:hAnsi="Arial" w:cs="Arial"/>
          <w:bCs/>
          <w:sz w:val="22"/>
          <w:szCs w:val="22"/>
        </w:rPr>
        <w:t>m2.</w:t>
      </w:r>
      <w:r w:rsidR="002F54C4">
        <w:rPr>
          <w:rFonts w:ascii="Arial" w:hAnsi="Arial" w:cs="Arial"/>
          <w:bCs/>
          <w:sz w:val="22"/>
          <w:szCs w:val="22"/>
        </w:rPr>
        <w:t xml:space="preserve"> </w:t>
      </w:r>
      <w:r w:rsidR="0040037C">
        <w:rPr>
          <w:rFonts w:ascii="Arial" w:hAnsi="Arial" w:cs="Arial"/>
          <w:bCs/>
          <w:sz w:val="22"/>
          <w:szCs w:val="22"/>
        </w:rPr>
        <w:t>Mehrere Arbeitsgeräte kamen dabei zum Einsatz</w:t>
      </w:r>
      <w:r w:rsidR="00C120AF">
        <w:rPr>
          <w:rFonts w:ascii="Arial" w:hAnsi="Arial" w:cs="Arial"/>
          <w:bCs/>
          <w:sz w:val="22"/>
          <w:szCs w:val="22"/>
        </w:rPr>
        <w:t xml:space="preserve">: </w:t>
      </w:r>
      <w:r w:rsidR="00AB21F8">
        <w:rPr>
          <w:rFonts w:ascii="Arial" w:hAnsi="Arial" w:cs="Arial"/>
          <w:bCs/>
          <w:sz w:val="22"/>
          <w:szCs w:val="22"/>
        </w:rPr>
        <w:t xml:space="preserve">Ein </w:t>
      </w:r>
      <w:r w:rsidR="00C120AF">
        <w:rPr>
          <w:rFonts w:ascii="Arial" w:hAnsi="Arial" w:cs="Arial"/>
          <w:bCs/>
          <w:sz w:val="22"/>
          <w:szCs w:val="22"/>
        </w:rPr>
        <w:t>Stelzenponton mit Hydraulikbagger</w:t>
      </w:r>
      <w:r w:rsidR="002F54C4">
        <w:rPr>
          <w:rFonts w:ascii="Arial" w:hAnsi="Arial" w:cs="Arial"/>
          <w:bCs/>
          <w:sz w:val="22"/>
          <w:szCs w:val="22"/>
        </w:rPr>
        <w:t xml:space="preserve"> </w:t>
      </w:r>
      <w:r w:rsidR="00AB21F8">
        <w:rPr>
          <w:rFonts w:ascii="Arial" w:hAnsi="Arial" w:cs="Arial"/>
          <w:bCs/>
          <w:sz w:val="22"/>
          <w:szCs w:val="22"/>
        </w:rPr>
        <w:t xml:space="preserve">und ein grosses Kranschiff mit Seilbagger </w:t>
      </w:r>
      <w:r w:rsidR="002F54C4">
        <w:rPr>
          <w:rFonts w:ascii="Arial" w:hAnsi="Arial" w:cs="Arial"/>
          <w:bCs/>
          <w:sz w:val="22"/>
          <w:szCs w:val="22"/>
        </w:rPr>
        <w:t>zum Abtragen des Materials. Eine</w:t>
      </w:r>
      <w:r w:rsidR="00C120AF">
        <w:rPr>
          <w:rFonts w:ascii="Arial" w:hAnsi="Arial" w:cs="Arial"/>
          <w:bCs/>
          <w:sz w:val="22"/>
          <w:szCs w:val="22"/>
        </w:rPr>
        <w:t xml:space="preserve"> Klappschute</w:t>
      </w:r>
      <w:r w:rsidR="00AD1FB4">
        <w:rPr>
          <w:rFonts w:ascii="Arial" w:hAnsi="Arial" w:cs="Arial"/>
          <w:bCs/>
          <w:sz w:val="22"/>
          <w:szCs w:val="22"/>
        </w:rPr>
        <w:t xml:space="preserve"> zum Transport</w:t>
      </w:r>
      <w:r w:rsidR="00C120AF">
        <w:rPr>
          <w:rFonts w:ascii="Arial" w:hAnsi="Arial" w:cs="Arial"/>
          <w:bCs/>
          <w:sz w:val="22"/>
          <w:szCs w:val="22"/>
        </w:rPr>
        <w:t xml:space="preserve"> </w:t>
      </w:r>
      <w:r w:rsidR="00AB21F8">
        <w:rPr>
          <w:rFonts w:ascii="Arial" w:hAnsi="Arial" w:cs="Arial"/>
          <w:bCs/>
          <w:sz w:val="22"/>
          <w:szCs w:val="22"/>
        </w:rPr>
        <w:t>sowie</w:t>
      </w:r>
      <w:r w:rsidR="00C120AF">
        <w:rPr>
          <w:rFonts w:ascii="Arial" w:hAnsi="Arial" w:cs="Arial"/>
          <w:bCs/>
          <w:sz w:val="22"/>
          <w:szCs w:val="22"/>
        </w:rPr>
        <w:t xml:space="preserve"> ein Messboot</w:t>
      </w:r>
      <w:r w:rsidR="00A655C5">
        <w:rPr>
          <w:rFonts w:ascii="Arial" w:hAnsi="Arial" w:cs="Arial"/>
          <w:bCs/>
          <w:sz w:val="22"/>
          <w:szCs w:val="22"/>
        </w:rPr>
        <w:t xml:space="preserve"> </w:t>
      </w:r>
      <w:r w:rsidR="002F54C4">
        <w:rPr>
          <w:rFonts w:ascii="Arial" w:hAnsi="Arial" w:cs="Arial"/>
          <w:bCs/>
          <w:sz w:val="22"/>
          <w:szCs w:val="22"/>
        </w:rPr>
        <w:t>für die Vor- und Nachkontrolle der Arbeiten</w:t>
      </w:r>
      <w:r w:rsidR="00C120AF">
        <w:rPr>
          <w:rFonts w:ascii="Arial" w:hAnsi="Arial" w:cs="Arial"/>
          <w:bCs/>
          <w:sz w:val="22"/>
          <w:szCs w:val="22"/>
        </w:rPr>
        <w:t xml:space="preserve">. </w:t>
      </w:r>
      <w:r w:rsidR="00737DA5">
        <w:rPr>
          <w:rFonts w:ascii="Arial" w:hAnsi="Arial" w:cs="Arial"/>
          <w:bCs/>
          <w:sz w:val="22"/>
          <w:szCs w:val="22"/>
        </w:rPr>
        <w:t xml:space="preserve">Die punktuellen Abtragungen erfolgten durch das beauftragte Unternehmen mit höchster Präzision, so dass alle Bereiche der Rheinsohle nach Plan bearbeitet werden konnten. </w:t>
      </w:r>
    </w:p>
    <w:p w14:paraId="5C774A57" w14:textId="77777777" w:rsidR="00A655C5" w:rsidRDefault="00A655C5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78D4E66" w14:textId="0B0BBDA6" w:rsidR="003F6D12" w:rsidRDefault="00737DA5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BB5AD3">
        <w:rPr>
          <w:rFonts w:ascii="Arial" w:hAnsi="Arial" w:cs="Arial"/>
          <w:bCs/>
          <w:sz w:val="22"/>
          <w:szCs w:val="22"/>
        </w:rPr>
        <w:t>nsgesamt wurde leicht mehr Masse bewegt, als ursprünglich vorgesehen. Bei den gemischten Sedimenten 16‘000</w:t>
      </w:r>
      <w:r w:rsidR="003C336D">
        <w:rPr>
          <w:rFonts w:ascii="Arial" w:hAnsi="Arial" w:cs="Arial"/>
          <w:bCs/>
          <w:sz w:val="22"/>
          <w:szCs w:val="22"/>
        </w:rPr>
        <w:t> </w:t>
      </w:r>
      <w:r w:rsidR="00BB5AD3">
        <w:rPr>
          <w:rFonts w:ascii="Arial" w:hAnsi="Arial" w:cs="Arial"/>
          <w:bCs/>
          <w:sz w:val="22"/>
          <w:szCs w:val="22"/>
        </w:rPr>
        <w:t>m3 und damit 1000 m3 mehr als geplant. Beim Kies wurden 22‘000 m3 (+10 %) abgetragen.</w:t>
      </w:r>
      <w:r w:rsidR="00F068EF">
        <w:rPr>
          <w:rFonts w:ascii="Arial" w:hAnsi="Arial" w:cs="Arial"/>
          <w:bCs/>
          <w:sz w:val="22"/>
          <w:szCs w:val="22"/>
        </w:rPr>
        <w:t xml:space="preserve"> </w:t>
      </w:r>
      <w:r w:rsidR="0091204B">
        <w:rPr>
          <w:rFonts w:ascii="Arial" w:hAnsi="Arial" w:cs="Arial"/>
          <w:bCs/>
          <w:sz w:val="22"/>
          <w:szCs w:val="22"/>
        </w:rPr>
        <w:t xml:space="preserve">Während die gemischten Sedimente wieder in den Rhein eingebracht wurden, konnte der Kies </w:t>
      </w:r>
      <w:r w:rsidR="009E664A">
        <w:rPr>
          <w:rFonts w:ascii="Arial" w:hAnsi="Arial" w:cs="Arial"/>
          <w:bCs/>
          <w:sz w:val="22"/>
          <w:szCs w:val="22"/>
        </w:rPr>
        <w:t xml:space="preserve">als ökologisch wertvolle Schüttung an den Basler Rheinufern vom Kanton Basel-Stadt übernommen werden. </w:t>
      </w:r>
      <w:r>
        <w:rPr>
          <w:rFonts w:ascii="Arial" w:hAnsi="Arial" w:cs="Arial"/>
          <w:bCs/>
          <w:sz w:val="22"/>
          <w:szCs w:val="22"/>
        </w:rPr>
        <w:t>Dank dem engagierten Einsatz aller Beteiligten wurde die</w:t>
      </w:r>
      <w:r w:rsidR="00F068EF">
        <w:rPr>
          <w:rFonts w:ascii="Arial" w:hAnsi="Arial" w:cs="Arial"/>
          <w:bCs/>
          <w:sz w:val="22"/>
          <w:szCs w:val="22"/>
        </w:rPr>
        <w:t xml:space="preserve"> </w:t>
      </w:r>
      <w:r w:rsidR="009E664A">
        <w:rPr>
          <w:rFonts w:ascii="Arial" w:hAnsi="Arial" w:cs="Arial"/>
          <w:bCs/>
          <w:sz w:val="22"/>
          <w:szCs w:val="22"/>
        </w:rPr>
        <w:t xml:space="preserve">Baustelle sicher und unfallfrei abgewickelt. </w:t>
      </w:r>
    </w:p>
    <w:p w14:paraId="1BF2BDA2" w14:textId="77777777" w:rsidR="00BD6547" w:rsidRDefault="00BD654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676BDEEB" w14:textId="77777777" w:rsidR="00A655C5" w:rsidRDefault="00D119A0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Durch das gut aufeinander abgestimmte Zusammenspiel zwischen Unternehmer, Tiefbauamt, der Schifffahrt und dem Bauherr konnte </w:t>
      </w:r>
      <w:r w:rsidR="00C76174">
        <w:rPr>
          <w:rFonts w:ascii="Arial" w:hAnsi="Arial" w:cs="Arial"/>
          <w:bCs/>
          <w:sz w:val="22"/>
          <w:szCs w:val="22"/>
        </w:rPr>
        <w:t xml:space="preserve">daher </w:t>
      </w:r>
      <w:r>
        <w:rPr>
          <w:rFonts w:ascii="Arial" w:hAnsi="Arial" w:cs="Arial"/>
          <w:bCs/>
          <w:sz w:val="22"/>
          <w:szCs w:val="22"/>
        </w:rPr>
        <w:t>das</w:t>
      </w:r>
      <w:r w:rsidR="00BB5A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Projektziel</w:t>
      </w:r>
      <w:r w:rsidR="00BB5AD3">
        <w:rPr>
          <w:rFonts w:ascii="Arial" w:hAnsi="Arial" w:cs="Arial"/>
          <w:bCs/>
          <w:sz w:val="22"/>
          <w:szCs w:val="22"/>
        </w:rPr>
        <w:t xml:space="preserve">, </w:t>
      </w:r>
      <w:r w:rsidR="00BD6547">
        <w:rPr>
          <w:rFonts w:ascii="Arial" w:hAnsi="Arial" w:cs="Arial"/>
          <w:bCs/>
          <w:sz w:val="22"/>
          <w:szCs w:val="22"/>
        </w:rPr>
        <w:t>eine Erhöhung der Mindestfahrinnentiefe um 30 cm</w:t>
      </w:r>
      <w:r w:rsidR="002F54C4">
        <w:rPr>
          <w:rFonts w:ascii="Arial" w:hAnsi="Arial" w:cs="Arial"/>
          <w:bCs/>
          <w:sz w:val="22"/>
          <w:szCs w:val="22"/>
        </w:rPr>
        <w:t xml:space="preserve"> </w:t>
      </w:r>
      <w:r w:rsidR="001C583E">
        <w:rPr>
          <w:rFonts w:ascii="Arial" w:hAnsi="Arial" w:cs="Arial"/>
          <w:bCs/>
          <w:sz w:val="22"/>
          <w:szCs w:val="22"/>
        </w:rPr>
        <w:t>vollständig</w:t>
      </w:r>
      <w:r w:rsidR="00C76174">
        <w:rPr>
          <w:rFonts w:ascii="Arial" w:hAnsi="Arial" w:cs="Arial"/>
          <w:bCs/>
          <w:sz w:val="22"/>
          <w:szCs w:val="22"/>
        </w:rPr>
        <w:t xml:space="preserve">, exakt und innerhalb der Vorgaben des Zeitrahmens und des Budgets </w:t>
      </w:r>
      <w:r w:rsidR="002F54C4">
        <w:rPr>
          <w:rFonts w:ascii="Arial" w:hAnsi="Arial" w:cs="Arial"/>
          <w:bCs/>
          <w:sz w:val="22"/>
          <w:szCs w:val="22"/>
        </w:rPr>
        <w:t>erreicht</w:t>
      </w:r>
      <w:r w:rsidR="001C583E">
        <w:rPr>
          <w:rFonts w:ascii="Arial" w:hAnsi="Arial" w:cs="Arial"/>
          <w:bCs/>
          <w:sz w:val="22"/>
          <w:szCs w:val="22"/>
        </w:rPr>
        <w:t xml:space="preserve"> werden</w:t>
      </w:r>
      <w:r w:rsidR="00BD6547">
        <w:rPr>
          <w:rFonts w:ascii="Arial" w:hAnsi="Arial" w:cs="Arial"/>
          <w:bCs/>
          <w:sz w:val="22"/>
          <w:szCs w:val="22"/>
        </w:rPr>
        <w:t xml:space="preserve">. Die Massnahme, welche </w:t>
      </w:r>
      <w:r w:rsidR="001C583E">
        <w:rPr>
          <w:rFonts w:ascii="Arial" w:hAnsi="Arial" w:cs="Arial"/>
          <w:bCs/>
          <w:sz w:val="22"/>
          <w:szCs w:val="22"/>
        </w:rPr>
        <w:t xml:space="preserve">ebenfalls </w:t>
      </w:r>
      <w:r w:rsidR="00BD6547">
        <w:rPr>
          <w:rFonts w:ascii="Arial" w:hAnsi="Arial" w:cs="Arial"/>
          <w:bCs/>
          <w:sz w:val="22"/>
          <w:szCs w:val="22"/>
        </w:rPr>
        <w:t xml:space="preserve">im Bericht zum Klimawandel des Bundesrates </w:t>
      </w:r>
      <w:r w:rsidR="003C336D">
        <w:rPr>
          <w:rFonts w:ascii="Arial" w:hAnsi="Arial" w:cs="Arial"/>
          <w:bCs/>
          <w:sz w:val="22"/>
          <w:szCs w:val="22"/>
        </w:rPr>
        <w:t>verank</w:t>
      </w:r>
      <w:r w:rsidR="001C583E">
        <w:rPr>
          <w:rFonts w:ascii="Arial" w:hAnsi="Arial" w:cs="Arial"/>
          <w:bCs/>
          <w:sz w:val="22"/>
          <w:szCs w:val="22"/>
        </w:rPr>
        <w:t xml:space="preserve">ert </w:t>
      </w:r>
      <w:r w:rsidR="00BD6547">
        <w:rPr>
          <w:rFonts w:ascii="Arial" w:hAnsi="Arial" w:cs="Arial"/>
          <w:bCs/>
          <w:sz w:val="22"/>
          <w:szCs w:val="22"/>
        </w:rPr>
        <w:t xml:space="preserve">ist, </w:t>
      </w:r>
      <w:r w:rsidR="002F54C4">
        <w:rPr>
          <w:rFonts w:ascii="Arial" w:hAnsi="Arial" w:cs="Arial"/>
          <w:bCs/>
          <w:sz w:val="22"/>
          <w:szCs w:val="22"/>
        </w:rPr>
        <w:t>verbessert</w:t>
      </w:r>
      <w:r w:rsidR="00BD6547">
        <w:rPr>
          <w:rFonts w:ascii="Arial" w:hAnsi="Arial" w:cs="Arial"/>
          <w:bCs/>
          <w:sz w:val="22"/>
          <w:szCs w:val="22"/>
        </w:rPr>
        <w:t xml:space="preserve"> </w:t>
      </w:r>
      <w:r w:rsidR="00C76174">
        <w:rPr>
          <w:rFonts w:ascii="Arial" w:hAnsi="Arial" w:cs="Arial"/>
          <w:bCs/>
          <w:sz w:val="22"/>
          <w:szCs w:val="22"/>
        </w:rPr>
        <w:t>nun nachhaltig</w:t>
      </w:r>
      <w:r w:rsidR="00BD6547">
        <w:rPr>
          <w:rFonts w:ascii="Arial" w:hAnsi="Arial" w:cs="Arial"/>
          <w:bCs/>
          <w:sz w:val="22"/>
          <w:szCs w:val="22"/>
        </w:rPr>
        <w:t xml:space="preserve"> </w:t>
      </w:r>
      <w:r w:rsidR="00C76174">
        <w:rPr>
          <w:rFonts w:ascii="Arial" w:hAnsi="Arial" w:cs="Arial"/>
          <w:bCs/>
          <w:sz w:val="22"/>
          <w:szCs w:val="22"/>
        </w:rPr>
        <w:t xml:space="preserve">die </w:t>
      </w:r>
      <w:r w:rsidR="00BD6547">
        <w:rPr>
          <w:rFonts w:ascii="Arial" w:hAnsi="Arial" w:cs="Arial"/>
          <w:bCs/>
          <w:sz w:val="22"/>
          <w:szCs w:val="22"/>
        </w:rPr>
        <w:t>Erreichbarkeit und</w:t>
      </w:r>
      <w:r w:rsidR="00D314DF">
        <w:rPr>
          <w:rFonts w:ascii="Arial" w:hAnsi="Arial" w:cs="Arial"/>
          <w:bCs/>
          <w:sz w:val="22"/>
          <w:szCs w:val="22"/>
        </w:rPr>
        <w:t xml:space="preserve"> Wettbewerbsfähigkeit</w:t>
      </w:r>
      <w:r w:rsidR="00BD6547">
        <w:rPr>
          <w:rFonts w:ascii="Arial" w:hAnsi="Arial" w:cs="Arial"/>
          <w:bCs/>
          <w:sz w:val="22"/>
          <w:szCs w:val="22"/>
        </w:rPr>
        <w:t xml:space="preserve"> der südlichen Häfen Birsfel</w:t>
      </w:r>
      <w:r w:rsidR="002F54C4">
        <w:rPr>
          <w:rFonts w:ascii="Arial" w:hAnsi="Arial" w:cs="Arial"/>
          <w:bCs/>
          <w:sz w:val="22"/>
          <w:szCs w:val="22"/>
        </w:rPr>
        <w:t>den und Auhafen Muttenz</w:t>
      </w:r>
      <w:r w:rsidR="00BD6547">
        <w:rPr>
          <w:rFonts w:ascii="Arial" w:hAnsi="Arial" w:cs="Arial"/>
          <w:bCs/>
          <w:sz w:val="22"/>
          <w:szCs w:val="22"/>
        </w:rPr>
        <w:t xml:space="preserve">. </w:t>
      </w:r>
    </w:p>
    <w:p w14:paraId="19CA6036" w14:textId="77777777" w:rsidR="00A655C5" w:rsidRDefault="00A655C5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E95A142" w14:textId="7E0BC976" w:rsidR="00BD6547" w:rsidRDefault="00BD654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Schweizerischen Rheinhäfen </w:t>
      </w:r>
      <w:r w:rsidR="00C76174">
        <w:rPr>
          <w:rFonts w:ascii="Arial" w:hAnsi="Arial" w:cs="Arial"/>
          <w:bCs/>
          <w:sz w:val="22"/>
          <w:szCs w:val="22"/>
        </w:rPr>
        <w:t>als Bauherr und Financier freuen sich, dass mit</w:t>
      </w:r>
      <w:r w:rsidR="00D314DF">
        <w:rPr>
          <w:rFonts w:ascii="Arial" w:hAnsi="Arial" w:cs="Arial"/>
          <w:bCs/>
          <w:sz w:val="22"/>
          <w:szCs w:val="22"/>
        </w:rPr>
        <w:t xml:space="preserve"> der Korrektur Schifffahrtsrinne </w:t>
      </w:r>
      <w:r w:rsidR="001C583E">
        <w:rPr>
          <w:rFonts w:ascii="Arial" w:hAnsi="Arial" w:cs="Arial"/>
          <w:bCs/>
          <w:sz w:val="22"/>
          <w:szCs w:val="22"/>
        </w:rPr>
        <w:t>die</w:t>
      </w:r>
      <w:r w:rsidR="00D314DF">
        <w:rPr>
          <w:rFonts w:ascii="Arial" w:hAnsi="Arial" w:cs="Arial"/>
          <w:bCs/>
          <w:sz w:val="22"/>
          <w:szCs w:val="22"/>
        </w:rPr>
        <w:t xml:space="preserve"> </w:t>
      </w:r>
      <w:r w:rsidR="00C76174">
        <w:rPr>
          <w:rFonts w:ascii="Arial" w:hAnsi="Arial" w:cs="Arial"/>
          <w:bCs/>
          <w:sz w:val="22"/>
          <w:szCs w:val="22"/>
        </w:rPr>
        <w:t xml:space="preserve">gewünschte </w:t>
      </w:r>
      <w:r w:rsidR="00D314DF">
        <w:rPr>
          <w:rFonts w:ascii="Arial" w:hAnsi="Arial" w:cs="Arial"/>
          <w:bCs/>
          <w:sz w:val="22"/>
          <w:szCs w:val="22"/>
        </w:rPr>
        <w:t>nautische Verbesserung erreicht</w:t>
      </w:r>
      <w:r w:rsidR="00C76174">
        <w:rPr>
          <w:rFonts w:ascii="Arial" w:hAnsi="Arial" w:cs="Arial"/>
          <w:bCs/>
          <w:sz w:val="22"/>
          <w:szCs w:val="22"/>
        </w:rPr>
        <w:t xml:space="preserve"> ist</w:t>
      </w:r>
      <w:r w:rsidR="002F54C4">
        <w:rPr>
          <w:rFonts w:ascii="Arial" w:hAnsi="Arial" w:cs="Arial"/>
          <w:bCs/>
          <w:sz w:val="22"/>
          <w:szCs w:val="22"/>
        </w:rPr>
        <w:t xml:space="preserve">, die gleichzeitig einen Mehrwert für </w:t>
      </w:r>
      <w:r w:rsidR="00F96C7A">
        <w:rPr>
          <w:rFonts w:ascii="Arial" w:hAnsi="Arial" w:cs="Arial"/>
          <w:bCs/>
          <w:sz w:val="22"/>
          <w:szCs w:val="22"/>
        </w:rPr>
        <w:t>Schifffahrt</w:t>
      </w:r>
      <w:r w:rsidR="002F54C4">
        <w:rPr>
          <w:rFonts w:ascii="Arial" w:hAnsi="Arial" w:cs="Arial"/>
          <w:bCs/>
          <w:sz w:val="22"/>
          <w:szCs w:val="22"/>
        </w:rPr>
        <w:t xml:space="preserve"> und Ökologie dar</w:t>
      </w:r>
      <w:bookmarkStart w:id="1" w:name="_GoBack"/>
      <w:bookmarkEnd w:id="1"/>
      <w:r w:rsidR="002F54C4">
        <w:rPr>
          <w:rFonts w:ascii="Arial" w:hAnsi="Arial" w:cs="Arial"/>
          <w:bCs/>
          <w:sz w:val="22"/>
          <w:szCs w:val="22"/>
        </w:rPr>
        <w:t>stellt</w:t>
      </w:r>
      <w:r w:rsidR="00D314DF">
        <w:rPr>
          <w:rFonts w:ascii="Arial" w:hAnsi="Arial" w:cs="Arial"/>
          <w:bCs/>
          <w:sz w:val="22"/>
          <w:szCs w:val="22"/>
        </w:rPr>
        <w:t>.</w:t>
      </w:r>
      <w:r w:rsidR="00C76174">
        <w:rPr>
          <w:rFonts w:ascii="Arial" w:hAnsi="Arial" w:cs="Arial"/>
          <w:bCs/>
          <w:sz w:val="22"/>
          <w:szCs w:val="22"/>
        </w:rPr>
        <w:t xml:space="preserve"> Ein weiterer wichtiger Meilenstein im Rahmen des Aktionsplan</w:t>
      </w:r>
      <w:r w:rsidR="00FA41B7">
        <w:rPr>
          <w:rFonts w:ascii="Arial" w:hAnsi="Arial" w:cs="Arial"/>
          <w:bCs/>
          <w:sz w:val="22"/>
          <w:szCs w:val="22"/>
        </w:rPr>
        <w:t>s</w:t>
      </w:r>
      <w:r w:rsidR="00C76174">
        <w:rPr>
          <w:rFonts w:ascii="Arial" w:hAnsi="Arial" w:cs="Arial"/>
          <w:bCs/>
          <w:sz w:val="22"/>
          <w:szCs w:val="22"/>
        </w:rPr>
        <w:t xml:space="preserve"> Schifffahrt konnte somit umgesetzt werden.</w:t>
      </w:r>
    </w:p>
    <w:p w14:paraId="31D5A203" w14:textId="77777777" w:rsidR="00E95150" w:rsidRDefault="00E95150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5B26ECFC" w14:textId="6ED9F6C6" w:rsidR="00661E7F" w:rsidRDefault="003705B0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</w:t>
      </w:r>
      <w:r w:rsidR="009719B2">
        <w:rPr>
          <w:rFonts w:ascii="Arial" w:hAnsi="Arial" w:cs="Arial"/>
          <w:bCs/>
          <w:sz w:val="22"/>
          <w:szCs w:val="22"/>
        </w:rPr>
        <w:t xml:space="preserve"> Arbeiten, </w:t>
      </w:r>
      <w:r>
        <w:rPr>
          <w:rFonts w:ascii="Arial" w:hAnsi="Arial" w:cs="Arial"/>
          <w:bCs/>
          <w:sz w:val="22"/>
          <w:szCs w:val="22"/>
        </w:rPr>
        <w:t>welche</w:t>
      </w:r>
      <w:r w:rsidRPr="003705B0">
        <w:rPr>
          <w:rFonts w:ascii="Arial" w:hAnsi="Arial" w:cs="Arial"/>
          <w:bCs/>
          <w:sz w:val="22"/>
          <w:szCs w:val="22"/>
        </w:rPr>
        <w:t xml:space="preserve"> von den Schweizerischen Rheinhäfen als Bauherr und dem Tiefbauamt Basel-Stadt als Bauherrenvertretung durchgeführt </w:t>
      </w:r>
      <w:r>
        <w:rPr>
          <w:rFonts w:ascii="Arial" w:hAnsi="Arial" w:cs="Arial"/>
          <w:bCs/>
          <w:sz w:val="22"/>
          <w:szCs w:val="22"/>
        </w:rPr>
        <w:t xml:space="preserve">wurden, </w:t>
      </w:r>
      <w:r w:rsidR="00025EB4">
        <w:rPr>
          <w:rFonts w:ascii="Arial" w:hAnsi="Arial" w:cs="Arial"/>
          <w:bCs/>
          <w:sz w:val="22"/>
          <w:szCs w:val="22"/>
        </w:rPr>
        <w:t>stiess</w:t>
      </w:r>
      <w:r w:rsidR="00057F18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 auf ein</w:t>
      </w:r>
      <w:r w:rsidR="009719B2">
        <w:rPr>
          <w:rFonts w:ascii="Arial" w:hAnsi="Arial" w:cs="Arial"/>
          <w:bCs/>
          <w:sz w:val="22"/>
          <w:szCs w:val="22"/>
        </w:rPr>
        <w:t xml:space="preserve"> </w:t>
      </w:r>
      <w:r w:rsidR="00057F18">
        <w:rPr>
          <w:rFonts w:ascii="Arial" w:hAnsi="Arial" w:cs="Arial"/>
          <w:bCs/>
          <w:sz w:val="22"/>
          <w:szCs w:val="22"/>
        </w:rPr>
        <w:t xml:space="preserve">positives </w:t>
      </w:r>
      <w:r w:rsidR="001C583E">
        <w:rPr>
          <w:rFonts w:ascii="Arial" w:hAnsi="Arial" w:cs="Arial"/>
          <w:bCs/>
          <w:sz w:val="22"/>
          <w:szCs w:val="22"/>
        </w:rPr>
        <w:t xml:space="preserve">Interesse </w:t>
      </w:r>
      <w:r w:rsidR="00057F18">
        <w:rPr>
          <w:rFonts w:ascii="Arial" w:hAnsi="Arial" w:cs="Arial"/>
          <w:bCs/>
          <w:sz w:val="22"/>
          <w:szCs w:val="22"/>
        </w:rPr>
        <w:t xml:space="preserve">in </w:t>
      </w:r>
      <w:r w:rsidR="0040037C">
        <w:rPr>
          <w:rFonts w:ascii="Arial" w:hAnsi="Arial" w:cs="Arial"/>
          <w:bCs/>
          <w:sz w:val="22"/>
          <w:szCs w:val="22"/>
        </w:rPr>
        <w:t xml:space="preserve">der Öffentlichkeit </w:t>
      </w:r>
      <w:r w:rsidR="00057F18">
        <w:rPr>
          <w:rFonts w:ascii="Arial" w:hAnsi="Arial" w:cs="Arial"/>
          <w:bCs/>
          <w:sz w:val="22"/>
          <w:szCs w:val="22"/>
        </w:rPr>
        <w:t>und</w:t>
      </w:r>
      <w:r w:rsidR="0040037C">
        <w:rPr>
          <w:rFonts w:ascii="Arial" w:hAnsi="Arial" w:cs="Arial"/>
          <w:bCs/>
          <w:sz w:val="22"/>
          <w:szCs w:val="22"/>
        </w:rPr>
        <w:t xml:space="preserve"> </w:t>
      </w:r>
      <w:r w:rsidR="009719B2">
        <w:rPr>
          <w:rFonts w:ascii="Arial" w:hAnsi="Arial" w:cs="Arial"/>
          <w:bCs/>
          <w:sz w:val="22"/>
          <w:szCs w:val="22"/>
        </w:rPr>
        <w:t xml:space="preserve">auch </w:t>
      </w:r>
      <w:r w:rsidR="00057F18">
        <w:rPr>
          <w:rFonts w:ascii="Arial" w:hAnsi="Arial" w:cs="Arial"/>
          <w:bCs/>
          <w:sz w:val="22"/>
          <w:szCs w:val="22"/>
        </w:rPr>
        <w:t xml:space="preserve">auf </w:t>
      </w:r>
      <w:r w:rsidR="009719B2">
        <w:rPr>
          <w:rFonts w:ascii="Arial" w:hAnsi="Arial" w:cs="Arial"/>
          <w:bCs/>
          <w:sz w:val="22"/>
          <w:szCs w:val="22"/>
        </w:rPr>
        <w:t>besondere Funde</w:t>
      </w:r>
      <w:r w:rsidR="003C336D">
        <w:rPr>
          <w:rFonts w:ascii="Arial" w:hAnsi="Arial" w:cs="Arial"/>
          <w:bCs/>
          <w:sz w:val="22"/>
          <w:szCs w:val="22"/>
        </w:rPr>
        <w:t>:</w:t>
      </w:r>
      <w:r w:rsidR="009719B2">
        <w:rPr>
          <w:rFonts w:ascii="Arial" w:hAnsi="Arial" w:cs="Arial"/>
          <w:bCs/>
          <w:sz w:val="22"/>
          <w:szCs w:val="22"/>
        </w:rPr>
        <w:t xml:space="preserve"> Ein </w:t>
      </w:r>
      <w:r w:rsidR="0040037C">
        <w:rPr>
          <w:rFonts w:ascii="Arial" w:hAnsi="Arial" w:cs="Arial"/>
          <w:bCs/>
          <w:sz w:val="22"/>
          <w:szCs w:val="22"/>
        </w:rPr>
        <w:t xml:space="preserve">sehr gut erhaltenes versteinertes </w:t>
      </w:r>
      <w:r w:rsidR="009719B2">
        <w:rPr>
          <w:rFonts w:ascii="Arial" w:hAnsi="Arial" w:cs="Arial"/>
          <w:bCs/>
          <w:sz w:val="22"/>
          <w:szCs w:val="22"/>
        </w:rPr>
        <w:t xml:space="preserve">Farn konnte </w:t>
      </w:r>
      <w:r w:rsidR="00A655C5">
        <w:rPr>
          <w:rFonts w:ascii="Arial" w:hAnsi="Arial" w:cs="Arial"/>
          <w:bCs/>
          <w:sz w:val="22"/>
          <w:szCs w:val="22"/>
        </w:rPr>
        <w:t xml:space="preserve">geborgen und </w:t>
      </w:r>
      <w:r w:rsidR="00FA41B7">
        <w:rPr>
          <w:rFonts w:ascii="Arial" w:hAnsi="Arial" w:cs="Arial"/>
          <w:bCs/>
          <w:sz w:val="22"/>
          <w:szCs w:val="22"/>
        </w:rPr>
        <w:t>an das</w:t>
      </w:r>
      <w:r w:rsidR="009719B2">
        <w:rPr>
          <w:rFonts w:ascii="Arial" w:hAnsi="Arial" w:cs="Arial"/>
          <w:bCs/>
          <w:sz w:val="22"/>
          <w:szCs w:val="22"/>
        </w:rPr>
        <w:t xml:space="preserve"> Naturhistorische Museum </w:t>
      </w:r>
      <w:r w:rsidR="00FA41B7">
        <w:rPr>
          <w:rFonts w:ascii="Arial" w:hAnsi="Arial" w:cs="Arial"/>
          <w:bCs/>
          <w:sz w:val="22"/>
          <w:szCs w:val="22"/>
        </w:rPr>
        <w:t>gegeben</w:t>
      </w:r>
      <w:r w:rsidR="009719B2">
        <w:rPr>
          <w:rFonts w:ascii="Arial" w:hAnsi="Arial" w:cs="Arial"/>
          <w:bCs/>
          <w:sz w:val="22"/>
          <w:szCs w:val="22"/>
        </w:rPr>
        <w:t xml:space="preserve"> werden. </w:t>
      </w:r>
      <w:r w:rsidR="009719B2">
        <w:rPr>
          <w:rFonts w:ascii="Arial" w:hAnsi="Arial" w:cs="Arial"/>
          <w:bCs/>
          <w:sz w:val="22"/>
          <w:szCs w:val="22"/>
        </w:rPr>
        <w:lastRenderedPageBreak/>
        <w:t xml:space="preserve">Neben </w:t>
      </w:r>
      <w:r w:rsidR="0040037C">
        <w:rPr>
          <w:rFonts w:ascii="Arial" w:hAnsi="Arial" w:cs="Arial"/>
          <w:bCs/>
          <w:sz w:val="22"/>
          <w:szCs w:val="22"/>
        </w:rPr>
        <w:t>einem</w:t>
      </w:r>
      <w:r w:rsidR="009719B2">
        <w:rPr>
          <w:rFonts w:ascii="Arial" w:hAnsi="Arial" w:cs="Arial"/>
          <w:bCs/>
          <w:sz w:val="22"/>
          <w:szCs w:val="22"/>
        </w:rPr>
        <w:t xml:space="preserve"> </w:t>
      </w:r>
      <w:r w:rsidR="0040037C">
        <w:rPr>
          <w:rFonts w:ascii="Arial" w:hAnsi="Arial" w:cs="Arial"/>
          <w:bCs/>
          <w:sz w:val="22"/>
          <w:szCs w:val="22"/>
        </w:rPr>
        <w:t xml:space="preserve">historischen </w:t>
      </w:r>
      <w:r w:rsidR="009719B2">
        <w:rPr>
          <w:rFonts w:ascii="Arial" w:hAnsi="Arial" w:cs="Arial"/>
          <w:bCs/>
          <w:sz w:val="22"/>
          <w:szCs w:val="22"/>
        </w:rPr>
        <w:t xml:space="preserve">Pfahl </w:t>
      </w:r>
      <w:r w:rsidR="003C336D">
        <w:rPr>
          <w:rFonts w:ascii="Arial" w:hAnsi="Arial" w:cs="Arial"/>
          <w:bCs/>
          <w:sz w:val="22"/>
          <w:szCs w:val="22"/>
        </w:rPr>
        <w:t>wurde</w:t>
      </w:r>
      <w:r w:rsidR="0040037C">
        <w:rPr>
          <w:rFonts w:ascii="Arial" w:hAnsi="Arial" w:cs="Arial"/>
          <w:bCs/>
          <w:sz w:val="22"/>
          <w:szCs w:val="22"/>
        </w:rPr>
        <w:t xml:space="preserve"> auch der ein oder andere verlorene Anker wieder gefunden</w:t>
      </w:r>
      <w:r w:rsidR="00FA41B7">
        <w:rPr>
          <w:rFonts w:ascii="Arial" w:hAnsi="Arial" w:cs="Arial"/>
          <w:bCs/>
          <w:sz w:val="22"/>
          <w:szCs w:val="22"/>
        </w:rPr>
        <w:t>.</w:t>
      </w:r>
    </w:p>
    <w:p w14:paraId="218A0D96" w14:textId="77777777" w:rsidR="00FA41B7" w:rsidRDefault="00FA41B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837F1C2" w14:textId="59ECC884" w:rsidR="00FA41B7" w:rsidRDefault="00FA41B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der Veröffentlichung </w:t>
      </w:r>
      <w:r w:rsidR="00A655C5">
        <w:rPr>
          <w:rFonts w:ascii="Arial" w:hAnsi="Arial" w:cs="Arial"/>
          <w:bCs/>
          <w:sz w:val="22"/>
          <w:szCs w:val="22"/>
        </w:rPr>
        <w:t>der</w:t>
      </w:r>
      <w:r>
        <w:rPr>
          <w:rFonts w:ascii="Arial" w:hAnsi="Arial" w:cs="Arial"/>
          <w:bCs/>
          <w:sz w:val="22"/>
          <w:szCs w:val="22"/>
        </w:rPr>
        <w:t xml:space="preserve"> offizielle</w:t>
      </w:r>
      <w:r w:rsidR="00A655C5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Nachricht an die Binnenschifffahrt </w:t>
      </w:r>
      <w:r w:rsidR="002A4991">
        <w:rPr>
          <w:rFonts w:ascii="Arial" w:hAnsi="Arial" w:cs="Arial"/>
          <w:bCs/>
          <w:sz w:val="22"/>
          <w:szCs w:val="22"/>
        </w:rPr>
        <w:t xml:space="preserve">wird </w:t>
      </w:r>
      <w:r w:rsidR="00A655C5">
        <w:rPr>
          <w:rFonts w:ascii="Arial" w:hAnsi="Arial" w:cs="Arial"/>
          <w:bCs/>
          <w:sz w:val="22"/>
          <w:szCs w:val="22"/>
        </w:rPr>
        <w:t xml:space="preserve">die neue Mindestfahrrinnentiefe </w:t>
      </w:r>
      <w:r w:rsidR="002A4991">
        <w:rPr>
          <w:rFonts w:ascii="Arial" w:hAnsi="Arial" w:cs="Arial"/>
          <w:bCs/>
          <w:sz w:val="22"/>
          <w:szCs w:val="22"/>
        </w:rPr>
        <w:t>heute</w:t>
      </w:r>
      <w:r>
        <w:rPr>
          <w:rFonts w:ascii="Arial" w:hAnsi="Arial" w:cs="Arial"/>
          <w:bCs/>
          <w:sz w:val="22"/>
          <w:szCs w:val="22"/>
        </w:rPr>
        <w:t xml:space="preserve"> an die Schifffahrt übergeben.</w:t>
      </w:r>
    </w:p>
    <w:p w14:paraId="05728F87" w14:textId="77777777" w:rsidR="00D314DF" w:rsidRDefault="00D314D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65551876" w14:textId="762DEE71" w:rsidR="00D314DF" w:rsidRDefault="0049625D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9625D">
        <w:rPr>
          <w:rFonts w:ascii="Arial" w:hAnsi="Arial" w:cs="Arial"/>
          <w:b/>
          <w:bCs/>
          <w:sz w:val="22"/>
          <w:szCs w:val="22"/>
        </w:rPr>
        <w:t>Beilage 1: Informationstafel mit Arbeits-Sektoren</w:t>
      </w:r>
    </w:p>
    <w:p w14:paraId="05102EF4" w14:textId="58E5FF23" w:rsidR="009719B2" w:rsidRPr="0049625D" w:rsidRDefault="00743D34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Beilage 2</w:t>
      </w:r>
      <w:r w:rsidR="0049625D" w:rsidRPr="0049625D">
        <w:rPr>
          <w:rFonts w:ascii="Arial" w:hAnsi="Arial" w:cs="Arial"/>
          <w:b/>
          <w:bCs/>
          <w:sz w:val="22"/>
          <w:szCs w:val="22"/>
        </w:rPr>
        <w:t>: Nachricht für die Binnenschifffahrt</w:t>
      </w:r>
    </w:p>
    <w:p w14:paraId="5B2163FA" w14:textId="77777777" w:rsidR="0049625D" w:rsidRPr="00CB3D41" w:rsidRDefault="0049625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CF1DF3A" w14:textId="5C226431" w:rsidR="001912AA" w:rsidRPr="00743D34" w:rsidRDefault="00743D34" w:rsidP="00291888">
      <w:pPr>
        <w:spacing w:line="24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3D34">
        <w:rPr>
          <w:rFonts w:ascii="Arial" w:hAnsi="Arial" w:cs="Arial"/>
          <w:b/>
          <w:bCs/>
          <w:i/>
          <w:sz w:val="22"/>
          <w:szCs w:val="22"/>
        </w:rPr>
        <w:t>Bild</w:t>
      </w:r>
      <w:r w:rsidR="00113076">
        <w:rPr>
          <w:rFonts w:ascii="Arial" w:hAnsi="Arial" w:cs="Arial"/>
          <w:b/>
          <w:bCs/>
          <w:i/>
          <w:sz w:val="22"/>
          <w:szCs w:val="22"/>
        </w:rPr>
        <w:t>er</w:t>
      </w:r>
      <w:r w:rsidRPr="00743D34">
        <w:rPr>
          <w:rFonts w:ascii="Arial" w:hAnsi="Arial" w:cs="Arial"/>
          <w:b/>
          <w:bCs/>
          <w:i/>
          <w:sz w:val="22"/>
          <w:szCs w:val="22"/>
        </w:rPr>
        <w:t xml:space="preserve"> vom Arbeitsgerät</w:t>
      </w:r>
      <w:r w:rsidR="009719B2">
        <w:rPr>
          <w:rFonts w:ascii="Arial" w:hAnsi="Arial" w:cs="Arial"/>
          <w:b/>
          <w:bCs/>
          <w:i/>
          <w:sz w:val="22"/>
          <w:szCs w:val="22"/>
        </w:rPr>
        <w:t xml:space="preserve"> und des </w:t>
      </w:r>
      <w:r w:rsidR="0040037C">
        <w:rPr>
          <w:rFonts w:ascii="Arial" w:hAnsi="Arial" w:cs="Arial"/>
          <w:b/>
          <w:bCs/>
          <w:i/>
          <w:sz w:val="22"/>
          <w:szCs w:val="22"/>
        </w:rPr>
        <w:t xml:space="preserve">versteinerten </w:t>
      </w:r>
      <w:r w:rsidR="009719B2">
        <w:rPr>
          <w:rFonts w:ascii="Arial" w:hAnsi="Arial" w:cs="Arial"/>
          <w:b/>
          <w:bCs/>
          <w:i/>
          <w:sz w:val="22"/>
          <w:szCs w:val="22"/>
        </w:rPr>
        <w:t>Farns</w:t>
      </w:r>
    </w:p>
    <w:p w14:paraId="275F04C5" w14:textId="0346C16D" w:rsidR="006357F3" w:rsidRPr="00D24139" w:rsidRDefault="005D7940">
      <w:pPr>
        <w:numPr>
          <w:ilvl w:val="12"/>
          <w:numId w:val="0"/>
        </w:numPr>
        <w:spacing w:before="240"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D24139">
        <w:rPr>
          <w:rFonts w:ascii="Arial" w:hAnsi="Arial" w:cs="Arial"/>
          <w:sz w:val="22"/>
          <w:szCs w:val="22"/>
          <w:u w:val="single"/>
        </w:rPr>
        <w:t>Auskünfte:</w:t>
      </w:r>
    </w:p>
    <w:p w14:paraId="083E8175" w14:textId="13BF4FAD" w:rsidR="00D171C7" w:rsidRPr="00A9566E" w:rsidRDefault="00E72605" w:rsidP="005F7F27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Oberbeck, Beauftragter Kommunikation und Verkehrspolitik</w:t>
      </w:r>
      <w:r w:rsidR="00A9566E">
        <w:rPr>
          <w:rFonts w:ascii="Arial" w:hAnsi="Arial" w:cs="Arial"/>
          <w:sz w:val="22"/>
          <w:szCs w:val="22"/>
        </w:rPr>
        <w:t xml:space="preserve">, </w:t>
      </w:r>
      <w:r w:rsidR="00D171C7">
        <w:rPr>
          <w:rFonts w:ascii="Arial" w:hAnsi="Arial" w:cs="Arial"/>
          <w:sz w:val="22"/>
          <w:szCs w:val="22"/>
        </w:rPr>
        <w:t xml:space="preserve">Schweizerische Rheinhäfen; </w:t>
      </w:r>
      <w:r w:rsidR="00C5028D" w:rsidRPr="00A9566E">
        <w:rPr>
          <w:rFonts w:ascii="Arial" w:hAnsi="Arial" w:cs="Arial"/>
          <w:sz w:val="22"/>
          <w:szCs w:val="22"/>
          <w:lang w:val="de-CH"/>
        </w:rPr>
        <w:t xml:space="preserve">Tel. </w:t>
      </w:r>
      <w:r w:rsidR="00587E72" w:rsidRPr="00B26336">
        <w:rPr>
          <w:rFonts w:ascii="Arial" w:hAnsi="Arial" w:cs="Arial"/>
          <w:sz w:val="22"/>
          <w:szCs w:val="22"/>
          <w:lang w:val="de-CH"/>
        </w:rPr>
        <w:t xml:space="preserve">+41 </w:t>
      </w:r>
      <w:r w:rsidR="0052318F" w:rsidRPr="00B26336">
        <w:rPr>
          <w:rFonts w:ascii="Arial" w:hAnsi="Arial" w:cs="Arial"/>
          <w:sz w:val="22"/>
          <w:szCs w:val="22"/>
          <w:lang w:val="de-CH"/>
        </w:rPr>
        <w:t>61 639 95</w:t>
      </w:r>
      <w:r w:rsidR="00587E72" w:rsidRPr="00B26336">
        <w:rPr>
          <w:rFonts w:ascii="Arial" w:hAnsi="Arial" w:cs="Arial"/>
          <w:sz w:val="22"/>
          <w:szCs w:val="22"/>
          <w:lang w:val="de-CH"/>
        </w:rPr>
        <w:t xml:space="preserve"> </w:t>
      </w:r>
      <w:r w:rsidRPr="00B26336">
        <w:rPr>
          <w:rFonts w:ascii="Arial" w:hAnsi="Arial" w:cs="Arial"/>
          <w:sz w:val="22"/>
          <w:szCs w:val="22"/>
          <w:lang w:val="de-CH"/>
        </w:rPr>
        <w:t>97</w:t>
      </w:r>
      <w:r w:rsidR="00196625" w:rsidRPr="00B26336">
        <w:rPr>
          <w:rFonts w:ascii="Arial" w:hAnsi="Arial" w:cs="Arial"/>
          <w:sz w:val="22"/>
          <w:szCs w:val="22"/>
          <w:lang w:val="de-CH"/>
        </w:rPr>
        <w:t xml:space="preserve">; Mail: </w:t>
      </w:r>
      <w:hyperlink r:id="rId10" w:history="1">
        <w:r w:rsidR="00196625" w:rsidRPr="00B26336">
          <w:rPr>
            <w:rStyle w:val="Hyperlink"/>
            <w:rFonts w:ascii="Arial" w:hAnsi="Arial" w:cs="Arial"/>
            <w:sz w:val="22"/>
            <w:szCs w:val="22"/>
            <w:lang w:val="de-CH"/>
          </w:rPr>
          <w:t>simon.oberbeck@portof.ch</w:t>
        </w:r>
      </w:hyperlink>
      <w:bookmarkEnd w:id="0"/>
    </w:p>
    <w:sectPr w:rsidR="00D171C7" w:rsidRPr="00A9566E" w:rsidSect="00735A34">
      <w:headerReference w:type="default" r:id="rId11"/>
      <w:pgSz w:w="11907" w:h="16840" w:code="9"/>
      <w:pgMar w:top="1134" w:right="1134" w:bottom="1134" w:left="170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5920" w14:textId="77777777" w:rsidR="0054110B" w:rsidRDefault="0054110B">
      <w:r>
        <w:separator/>
      </w:r>
    </w:p>
  </w:endnote>
  <w:endnote w:type="continuationSeparator" w:id="0">
    <w:p w14:paraId="76405BD1" w14:textId="77777777" w:rsidR="0054110B" w:rsidRDefault="005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6EE3" w14:textId="77777777" w:rsidR="0054110B" w:rsidRDefault="0054110B">
      <w:r>
        <w:separator/>
      </w:r>
    </w:p>
  </w:footnote>
  <w:footnote w:type="continuationSeparator" w:id="0">
    <w:p w14:paraId="1F8DFE23" w14:textId="77777777" w:rsidR="0054110B" w:rsidRDefault="0054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8605" w14:textId="77777777" w:rsidR="006655A3" w:rsidRDefault="006655A3">
    <w:pPr>
      <w:framePr w:hSpace="142" w:wrap="auto" w:hAnchor="page" w:xAlign="center" w:y="-850"/>
    </w:pPr>
  </w:p>
  <w:p w14:paraId="64394255" w14:textId="77777777" w:rsidR="006655A3" w:rsidRDefault="006655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F3D91"/>
    <w:multiLevelType w:val="hybridMultilevel"/>
    <w:tmpl w:val="26C0E28C"/>
    <w:lvl w:ilvl="0" w:tplc="C37A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A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E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C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A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6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85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82887"/>
    <w:multiLevelType w:val="hybridMultilevel"/>
    <w:tmpl w:val="03FC59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A259A"/>
    <w:multiLevelType w:val="hybridMultilevel"/>
    <w:tmpl w:val="86DE55A4"/>
    <w:lvl w:ilvl="0" w:tplc="F746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C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0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4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C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E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C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171D82"/>
    <w:multiLevelType w:val="hybridMultilevel"/>
    <w:tmpl w:val="B02E5F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735"/>
    <w:multiLevelType w:val="hybridMultilevel"/>
    <w:tmpl w:val="3E1C2A7C"/>
    <w:lvl w:ilvl="0" w:tplc="82C2D0C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1670A6"/>
    <w:multiLevelType w:val="hybridMultilevel"/>
    <w:tmpl w:val="57AA88A6"/>
    <w:lvl w:ilvl="0" w:tplc="CB80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5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ED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67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6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4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A1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B226D6"/>
    <w:multiLevelType w:val="hybridMultilevel"/>
    <w:tmpl w:val="4FB2EE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78FA"/>
    <w:multiLevelType w:val="hybridMultilevel"/>
    <w:tmpl w:val="27E0252E"/>
    <w:lvl w:ilvl="0" w:tplc="27A6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8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4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8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68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A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8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4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E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2B4FD8"/>
    <w:multiLevelType w:val="hybridMultilevel"/>
    <w:tmpl w:val="9DA409AC"/>
    <w:lvl w:ilvl="0" w:tplc="7448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6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8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C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0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3873C2"/>
    <w:multiLevelType w:val="hybridMultilevel"/>
    <w:tmpl w:val="64CEA9D0"/>
    <w:lvl w:ilvl="0" w:tplc="0AC8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A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6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2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7522E3"/>
    <w:multiLevelType w:val="multilevel"/>
    <w:tmpl w:val="4FB2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700C1"/>
    <w:multiLevelType w:val="hybridMultilevel"/>
    <w:tmpl w:val="440252A2"/>
    <w:lvl w:ilvl="0" w:tplc="FFFFFFFF">
      <w:start w:val="1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4"/>
    <w:rsid w:val="00000A49"/>
    <w:rsid w:val="000028A9"/>
    <w:rsid w:val="00006280"/>
    <w:rsid w:val="00006FDA"/>
    <w:rsid w:val="000137F2"/>
    <w:rsid w:val="00014943"/>
    <w:rsid w:val="00015198"/>
    <w:rsid w:val="000210AA"/>
    <w:rsid w:val="000259F1"/>
    <w:rsid w:val="00025EB4"/>
    <w:rsid w:val="00032587"/>
    <w:rsid w:val="000336E9"/>
    <w:rsid w:val="00040556"/>
    <w:rsid w:val="00045802"/>
    <w:rsid w:val="00046FB2"/>
    <w:rsid w:val="00057F18"/>
    <w:rsid w:val="000651C0"/>
    <w:rsid w:val="000655E5"/>
    <w:rsid w:val="00067EEE"/>
    <w:rsid w:val="00072C72"/>
    <w:rsid w:val="000808F3"/>
    <w:rsid w:val="00082BD5"/>
    <w:rsid w:val="00087D97"/>
    <w:rsid w:val="00095453"/>
    <w:rsid w:val="000A4FA6"/>
    <w:rsid w:val="000B5683"/>
    <w:rsid w:val="000D5A47"/>
    <w:rsid w:val="000D67D6"/>
    <w:rsid w:val="000D7F97"/>
    <w:rsid w:val="000E5C02"/>
    <w:rsid w:val="000E6C6A"/>
    <w:rsid w:val="000F78AD"/>
    <w:rsid w:val="0011087A"/>
    <w:rsid w:val="00113076"/>
    <w:rsid w:val="00114070"/>
    <w:rsid w:val="0012609B"/>
    <w:rsid w:val="001346ED"/>
    <w:rsid w:val="001400E7"/>
    <w:rsid w:val="001461D0"/>
    <w:rsid w:val="001477CB"/>
    <w:rsid w:val="00153776"/>
    <w:rsid w:val="00160BD5"/>
    <w:rsid w:val="001623AE"/>
    <w:rsid w:val="00167535"/>
    <w:rsid w:val="00174BA2"/>
    <w:rsid w:val="001912AA"/>
    <w:rsid w:val="00196625"/>
    <w:rsid w:val="001A17CB"/>
    <w:rsid w:val="001A56EA"/>
    <w:rsid w:val="001B25BC"/>
    <w:rsid w:val="001B41F1"/>
    <w:rsid w:val="001B59E9"/>
    <w:rsid w:val="001B644B"/>
    <w:rsid w:val="001C31A7"/>
    <w:rsid w:val="001C583E"/>
    <w:rsid w:val="001D1084"/>
    <w:rsid w:val="001D3342"/>
    <w:rsid w:val="001E7573"/>
    <w:rsid w:val="001F01A5"/>
    <w:rsid w:val="001F0C49"/>
    <w:rsid w:val="001F33FB"/>
    <w:rsid w:val="001F6B8D"/>
    <w:rsid w:val="002144D9"/>
    <w:rsid w:val="00223860"/>
    <w:rsid w:val="00235FA0"/>
    <w:rsid w:val="00237B61"/>
    <w:rsid w:val="002417CC"/>
    <w:rsid w:val="00252A8E"/>
    <w:rsid w:val="0025376F"/>
    <w:rsid w:val="00254AB1"/>
    <w:rsid w:val="002575BA"/>
    <w:rsid w:val="00260830"/>
    <w:rsid w:val="00261F14"/>
    <w:rsid w:val="00276BEB"/>
    <w:rsid w:val="00280122"/>
    <w:rsid w:val="00291888"/>
    <w:rsid w:val="00291BF7"/>
    <w:rsid w:val="00295E77"/>
    <w:rsid w:val="00296758"/>
    <w:rsid w:val="00297109"/>
    <w:rsid w:val="002A4991"/>
    <w:rsid w:val="002B22F6"/>
    <w:rsid w:val="002B272B"/>
    <w:rsid w:val="002C0260"/>
    <w:rsid w:val="002E0F39"/>
    <w:rsid w:val="002E1DEF"/>
    <w:rsid w:val="002E6277"/>
    <w:rsid w:val="002F54C4"/>
    <w:rsid w:val="00307008"/>
    <w:rsid w:val="0032055A"/>
    <w:rsid w:val="00333527"/>
    <w:rsid w:val="00334BD1"/>
    <w:rsid w:val="003361AE"/>
    <w:rsid w:val="00337D00"/>
    <w:rsid w:val="00341CED"/>
    <w:rsid w:val="003452AF"/>
    <w:rsid w:val="00346642"/>
    <w:rsid w:val="00347D0C"/>
    <w:rsid w:val="0035201D"/>
    <w:rsid w:val="0035797A"/>
    <w:rsid w:val="00363570"/>
    <w:rsid w:val="003705B0"/>
    <w:rsid w:val="00372F5D"/>
    <w:rsid w:val="00374E5C"/>
    <w:rsid w:val="003806C7"/>
    <w:rsid w:val="00387088"/>
    <w:rsid w:val="00387600"/>
    <w:rsid w:val="00393A78"/>
    <w:rsid w:val="0039792E"/>
    <w:rsid w:val="003A6ADE"/>
    <w:rsid w:val="003C336D"/>
    <w:rsid w:val="003C3A98"/>
    <w:rsid w:val="003C6381"/>
    <w:rsid w:val="003E346D"/>
    <w:rsid w:val="003F2C6B"/>
    <w:rsid w:val="003F4E21"/>
    <w:rsid w:val="003F596A"/>
    <w:rsid w:val="003F6D12"/>
    <w:rsid w:val="0040037C"/>
    <w:rsid w:val="00414E36"/>
    <w:rsid w:val="00415D03"/>
    <w:rsid w:val="00417AD0"/>
    <w:rsid w:val="00421A29"/>
    <w:rsid w:val="0042310A"/>
    <w:rsid w:val="0042482B"/>
    <w:rsid w:val="00425542"/>
    <w:rsid w:val="00426EAF"/>
    <w:rsid w:val="00430A8C"/>
    <w:rsid w:val="0043175E"/>
    <w:rsid w:val="00433040"/>
    <w:rsid w:val="00433B26"/>
    <w:rsid w:val="00433D34"/>
    <w:rsid w:val="00434376"/>
    <w:rsid w:val="00434BC4"/>
    <w:rsid w:val="004365C1"/>
    <w:rsid w:val="00441884"/>
    <w:rsid w:val="004425A9"/>
    <w:rsid w:val="00445106"/>
    <w:rsid w:val="00447CB7"/>
    <w:rsid w:val="00451AD6"/>
    <w:rsid w:val="0046316F"/>
    <w:rsid w:val="004638D0"/>
    <w:rsid w:val="00486755"/>
    <w:rsid w:val="0049625D"/>
    <w:rsid w:val="00496417"/>
    <w:rsid w:val="004A0D7D"/>
    <w:rsid w:val="004A5835"/>
    <w:rsid w:val="004B0008"/>
    <w:rsid w:val="004B005E"/>
    <w:rsid w:val="004B4C98"/>
    <w:rsid w:val="004C2305"/>
    <w:rsid w:val="004C4E1B"/>
    <w:rsid w:val="004D2BB5"/>
    <w:rsid w:val="004D31B9"/>
    <w:rsid w:val="004D5DC8"/>
    <w:rsid w:val="004E141F"/>
    <w:rsid w:val="004F0F84"/>
    <w:rsid w:val="00502B71"/>
    <w:rsid w:val="00504FFF"/>
    <w:rsid w:val="005059B5"/>
    <w:rsid w:val="00505B68"/>
    <w:rsid w:val="00507640"/>
    <w:rsid w:val="00513A74"/>
    <w:rsid w:val="00514E79"/>
    <w:rsid w:val="005159F7"/>
    <w:rsid w:val="0052318F"/>
    <w:rsid w:val="00523B0B"/>
    <w:rsid w:val="00530E17"/>
    <w:rsid w:val="00536585"/>
    <w:rsid w:val="005374A6"/>
    <w:rsid w:val="0054110B"/>
    <w:rsid w:val="00542350"/>
    <w:rsid w:val="00550F73"/>
    <w:rsid w:val="00551A1E"/>
    <w:rsid w:val="00552BE6"/>
    <w:rsid w:val="0055367E"/>
    <w:rsid w:val="00553951"/>
    <w:rsid w:val="0055625B"/>
    <w:rsid w:val="00562BA5"/>
    <w:rsid w:val="00566F05"/>
    <w:rsid w:val="00570352"/>
    <w:rsid w:val="005707ED"/>
    <w:rsid w:val="005708B1"/>
    <w:rsid w:val="00574EE9"/>
    <w:rsid w:val="005808FB"/>
    <w:rsid w:val="00583512"/>
    <w:rsid w:val="0058723A"/>
    <w:rsid w:val="00587E72"/>
    <w:rsid w:val="005914CD"/>
    <w:rsid w:val="0059530B"/>
    <w:rsid w:val="005974F0"/>
    <w:rsid w:val="005A0716"/>
    <w:rsid w:val="005A3CA7"/>
    <w:rsid w:val="005A6B32"/>
    <w:rsid w:val="005B0217"/>
    <w:rsid w:val="005D06CC"/>
    <w:rsid w:val="005D70C2"/>
    <w:rsid w:val="005D7940"/>
    <w:rsid w:val="005E3795"/>
    <w:rsid w:val="005E3B92"/>
    <w:rsid w:val="005E572C"/>
    <w:rsid w:val="005F0B45"/>
    <w:rsid w:val="005F3979"/>
    <w:rsid w:val="005F5FE4"/>
    <w:rsid w:val="005F7773"/>
    <w:rsid w:val="005F7F27"/>
    <w:rsid w:val="00601E65"/>
    <w:rsid w:val="0060382E"/>
    <w:rsid w:val="0061740D"/>
    <w:rsid w:val="00624478"/>
    <w:rsid w:val="00625EE1"/>
    <w:rsid w:val="00634DA0"/>
    <w:rsid w:val="00634F75"/>
    <w:rsid w:val="006357F3"/>
    <w:rsid w:val="00636051"/>
    <w:rsid w:val="006361A0"/>
    <w:rsid w:val="006371FA"/>
    <w:rsid w:val="00641BBD"/>
    <w:rsid w:val="006425B8"/>
    <w:rsid w:val="00643C37"/>
    <w:rsid w:val="00644412"/>
    <w:rsid w:val="006476B1"/>
    <w:rsid w:val="00655E0A"/>
    <w:rsid w:val="0065784B"/>
    <w:rsid w:val="006604F0"/>
    <w:rsid w:val="00661E7F"/>
    <w:rsid w:val="00662070"/>
    <w:rsid w:val="006655A3"/>
    <w:rsid w:val="00677281"/>
    <w:rsid w:val="00681DA1"/>
    <w:rsid w:val="00692516"/>
    <w:rsid w:val="00695567"/>
    <w:rsid w:val="00695A47"/>
    <w:rsid w:val="00696573"/>
    <w:rsid w:val="006A4A49"/>
    <w:rsid w:val="006B0502"/>
    <w:rsid w:val="006B2A41"/>
    <w:rsid w:val="006B391E"/>
    <w:rsid w:val="006B7FF2"/>
    <w:rsid w:val="006C0983"/>
    <w:rsid w:val="006C5BA0"/>
    <w:rsid w:val="006D13D7"/>
    <w:rsid w:val="006D231E"/>
    <w:rsid w:val="006D2DB3"/>
    <w:rsid w:val="006D43BD"/>
    <w:rsid w:val="006D5B9A"/>
    <w:rsid w:val="006E2650"/>
    <w:rsid w:val="006E3BB1"/>
    <w:rsid w:val="006E721D"/>
    <w:rsid w:val="006F69AD"/>
    <w:rsid w:val="00702065"/>
    <w:rsid w:val="007110EF"/>
    <w:rsid w:val="00711DD5"/>
    <w:rsid w:val="00711EEA"/>
    <w:rsid w:val="007153E3"/>
    <w:rsid w:val="0071590A"/>
    <w:rsid w:val="0071737B"/>
    <w:rsid w:val="00731592"/>
    <w:rsid w:val="007335B3"/>
    <w:rsid w:val="0073380B"/>
    <w:rsid w:val="00735A34"/>
    <w:rsid w:val="00735DC4"/>
    <w:rsid w:val="00737025"/>
    <w:rsid w:val="00737DA5"/>
    <w:rsid w:val="0074243E"/>
    <w:rsid w:val="00743D34"/>
    <w:rsid w:val="00745324"/>
    <w:rsid w:val="00746706"/>
    <w:rsid w:val="00746E90"/>
    <w:rsid w:val="007560D7"/>
    <w:rsid w:val="007601D6"/>
    <w:rsid w:val="00762952"/>
    <w:rsid w:val="0076381F"/>
    <w:rsid w:val="0076411D"/>
    <w:rsid w:val="007642EC"/>
    <w:rsid w:val="0077303C"/>
    <w:rsid w:val="007844B5"/>
    <w:rsid w:val="00784663"/>
    <w:rsid w:val="007872F0"/>
    <w:rsid w:val="0079135E"/>
    <w:rsid w:val="007944F2"/>
    <w:rsid w:val="007A366F"/>
    <w:rsid w:val="007A3F27"/>
    <w:rsid w:val="007A646A"/>
    <w:rsid w:val="007B2A2F"/>
    <w:rsid w:val="007B4C71"/>
    <w:rsid w:val="007B4CEF"/>
    <w:rsid w:val="007C5ABF"/>
    <w:rsid w:val="007C62FA"/>
    <w:rsid w:val="007C64DD"/>
    <w:rsid w:val="007C6ECA"/>
    <w:rsid w:val="007D3CFF"/>
    <w:rsid w:val="007D7A66"/>
    <w:rsid w:val="007E0639"/>
    <w:rsid w:val="007E0B7B"/>
    <w:rsid w:val="007E35C1"/>
    <w:rsid w:val="007E732E"/>
    <w:rsid w:val="007F4010"/>
    <w:rsid w:val="007F59E5"/>
    <w:rsid w:val="00801344"/>
    <w:rsid w:val="00805AA9"/>
    <w:rsid w:val="00807CAC"/>
    <w:rsid w:val="008112CE"/>
    <w:rsid w:val="00813297"/>
    <w:rsid w:val="00815F38"/>
    <w:rsid w:val="00830C05"/>
    <w:rsid w:val="00832B65"/>
    <w:rsid w:val="00833E7E"/>
    <w:rsid w:val="008363D5"/>
    <w:rsid w:val="00837D52"/>
    <w:rsid w:val="00840455"/>
    <w:rsid w:val="00847728"/>
    <w:rsid w:val="00851E59"/>
    <w:rsid w:val="008577BA"/>
    <w:rsid w:val="00860450"/>
    <w:rsid w:val="00861051"/>
    <w:rsid w:val="008671A0"/>
    <w:rsid w:val="00870AEA"/>
    <w:rsid w:val="00883B3A"/>
    <w:rsid w:val="00890AE9"/>
    <w:rsid w:val="00892642"/>
    <w:rsid w:val="008932BD"/>
    <w:rsid w:val="008A36A6"/>
    <w:rsid w:val="008B02C1"/>
    <w:rsid w:val="008E70F7"/>
    <w:rsid w:val="008F43B0"/>
    <w:rsid w:val="008F68AA"/>
    <w:rsid w:val="009003F3"/>
    <w:rsid w:val="00901617"/>
    <w:rsid w:val="00902713"/>
    <w:rsid w:val="009116A4"/>
    <w:rsid w:val="0091204B"/>
    <w:rsid w:val="009254B9"/>
    <w:rsid w:val="00927ABF"/>
    <w:rsid w:val="00930EC1"/>
    <w:rsid w:val="00934211"/>
    <w:rsid w:val="0093473B"/>
    <w:rsid w:val="00937FB2"/>
    <w:rsid w:val="00941684"/>
    <w:rsid w:val="009464F0"/>
    <w:rsid w:val="009467DE"/>
    <w:rsid w:val="0095667F"/>
    <w:rsid w:val="00966921"/>
    <w:rsid w:val="00970EAB"/>
    <w:rsid w:val="009719B2"/>
    <w:rsid w:val="00973B9D"/>
    <w:rsid w:val="00975615"/>
    <w:rsid w:val="00983740"/>
    <w:rsid w:val="0098489C"/>
    <w:rsid w:val="00991585"/>
    <w:rsid w:val="009950B3"/>
    <w:rsid w:val="009968B4"/>
    <w:rsid w:val="00996EC4"/>
    <w:rsid w:val="009977C9"/>
    <w:rsid w:val="009B31C2"/>
    <w:rsid w:val="009C00B6"/>
    <w:rsid w:val="009C11AC"/>
    <w:rsid w:val="009D1FE9"/>
    <w:rsid w:val="009D77B5"/>
    <w:rsid w:val="009D7ED4"/>
    <w:rsid w:val="009E02AF"/>
    <w:rsid w:val="009E0A46"/>
    <w:rsid w:val="009E19D8"/>
    <w:rsid w:val="009E664A"/>
    <w:rsid w:val="009E6D7A"/>
    <w:rsid w:val="009F02F2"/>
    <w:rsid w:val="009F2530"/>
    <w:rsid w:val="009F47D0"/>
    <w:rsid w:val="009F6165"/>
    <w:rsid w:val="00A02E21"/>
    <w:rsid w:val="00A163F9"/>
    <w:rsid w:val="00A16707"/>
    <w:rsid w:val="00A2082C"/>
    <w:rsid w:val="00A2292F"/>
    <w:rsid w:val="00A27DF4"/>
    <w:rsid w:val="00A32357"/>
    <w:rsid w:val="00A37E8E"/>
    <w:rsid w:val="00A4389A"/>
    <w:rsid w:val="00A5134E"/>
    <w:rsid w:val="00A52CCD"/>
    <w:rsid w:val="00A54EA1"/>
    <w:rsid w:val="00A57DAC"/>
    <w:rsid w:val="00A655C5"/>
    <w:rsid w:val="00A65C4B"/>
    <w:rsid w:val="00A67E66"/>
    <w:rsid w:val="00A76741"/>
    <w:rsid w:val="00A8063A"/>
    <w:rsid w:val="00A876A2"/>
    <w:rsid w:val="00A9566E"/>
    <w:rsid w:val="00A9620A"/>
    <w:rsid w:val="00A97318"/>
    <w:rsid w:val="00AA25F2"/>
    <w:rsid w:val="00AA33CE"/>
    <w:rsid w:val="00AB21F8"/>
    <w:rsid w:val="00AB4222"/>
    <w:rsid w:val="00AC05C2"/>
    <w:rsid w:val="00AC4005"/>
    <w:rsid w:val="00AD1FB4"/>
    <w:rsid w:val="00AE7FCC"/>
    <w:rsid w:val="00AF1447"/>
    <w:rsid w:val="00AF6C0B"/>
    <w:rsid w:val="00AF7910"/>
    <w:rsid w:val="00B002C4"/>
    <w:rsid w:val="00B0455E"/>
    <w:rsid w:val="00B05A8C"/>
    <w:rsid w:val="00B063DA"/>
    <w:rsid w:val="00B12338"/>
    <w:rsid w:val="00B14DF3"/>
    <w:rsid w:val="00B1735B"/>
    <w:rsid w:val="00B24C75"/>
    <w:rsid w:val="00B250CD"/>
    <w:rsid w:val="00B26336"/>
    <w:rsid w:val="00B54084"/>
    <w:rsid w:val="00B60546"/>
    <w:rsid w:val="00B666F7"/>
    <w:rsid w:val="00B715E4"/>
    <w:rsid w:val="00B8428A"/>
    <w:rsid w:val="00B87674"/>
    <w:rsid w:val="00B90016"/>
    <w:rsid w:val="00B90D74"/>
    <w:rsid w:val="00B975C5"/>
    <w:rsid w:val="00BA606D"/>
    <w:rsid w:val="00BA61B8"/>
    <w:rsid w:val="00BB5AD3"/>
    <w:rsid w:val="00BC17BC"/>
    <w:rsid w:val="00BC1A2A"/>
    <w:rsid w:val="00BC70A3"/>
    <w:rsid w:val="00BD275D"/>
    <w:rsid w:val="00BD40B7"/>
    <w:rsid w:val="00BD525A"/>
    <w:rsid w:val="00BD6547"/>
    <w:rsid w:val="00BE785F"/>
    <w:rsid w:val="00BF10F4"/>
    <w:rsid w:val="00BF3B63"/>
    <w:rsid w:val="00BF4233"/>
    <w:rsid w:val="00BF6D1E"/>
    <w:rsid w:val="00BF766F"/>
    <w:rsid w:val="00C015A9"/>
    <w:rsid w:val="00C019DB"/>
    <w:rsid w:val="00C07EC4"/>
    <w:rsid w:val="00C105EC"/>
    <w:rsid w:val="00C120AF"/>
    <w:rsid w:val="00C22874"/>
    <w:rsid w:val="00C27C29"/>
    <w:rsid w:val="00C340AC"/>
    <w:rsid w:val="00C34952"/>
    <w:rsid w:val="00C35D2B"/>
    <w:rsid w:val="00C444AF"/>
    <w:rsid w:val="00C450AB"/>
    <w:rsid w:val="00C47CDF"/>
    <w:rsid w:val="00C47F66"/>
    <w:rsid w:val="00C5028D"/>
    <w:rsid w:val="00C5412E"/>
    <w:rsid w:val="00C54DFB"/>
    <w:rsid w:val="00C56552"/>
    <w:rsid w:val="00C71D46"/>
    <w:rsid w:val="00C7613A"/>
    <w:rsid w:val="00C76174"/>
    <w:rsid w:val="00C80834"/>
    <w:rsid w:val="00C80874"/>
    <w:rsid w:val="00C867CD"/>
    <w:rsid w:val="00C95349"/>
    <w:rsid w:val="00CA2478"/>
    <w:rsid w:val="00CA5B99"/>
    <w:rsid w:val="00CA707E"/>
    <w:rsid w:val="00CB3D41"/>
    <w:rsid w:val="00CD35EE"/>
    <w:rsid w:val="00CE4544"/>
    <w:rsid w:val="00CF0C1C"/>
    <w:rsid w:val="00CF1BAA"/>
    <w:rsid w:val="00CF2378"/>
    <w:rsid w:val="00CF70F1"/>
    <w:rsid w:val="00D00223"/>
    <w:rsid w:val="00D119A0"/>
    <w:rsid w:val="00D129B4"/>
    <w:rsid w:val="00D12F4B"/>
    <w:rsid w:val="00D171C7"/>
    <w:rsid w:val="00D205B2"/>
    <w:rsid w:val="00D2302B"/>
    <w:rsid w:val="00D24139"/>
    <w:rsid w:val="00D252B2"/>
    <w:rsid w:val="00D26837"/>
    <w:rsid w:val="00D31227"/>
    <w:rsid w:val="00D314DF"/>
    <w:rsid w:val="00D35705"/>
    <w:rsid w:val="00D36CB9"/>
    <w:rsid w:val="00D4528B"/>
    <w:rsid w:val="00D4638B"/>
    <w:rsid w:val="00D46940"/>
    <w:rsid w:val="00D52DB4"/>
    <w:rsid w:val="00D53CC3"/>
    <w:rsid w:val="00D604BE"/>
    <w:rsid w:val="00D620A4"/>
    <w:rsid w:val="00D65045"/>
    <w:rsid w:val="00D729E4"/>
    <w:rsid w:val="00D8176A"/>
    <w:rsid w:val="00D81A81"/>
    <w:rsid w:val="00D82AB3"/>
    <w:rsid w:val="00D9486B"/>
    <w:rsid w:val="00DA7689"/>
    <w:rsid w:val="00DB21EB"/>
    <w:rsid w:val="00DB5290"/>
    <w:rsid w:val="00DB60BC"/>
    <w:rsid w:val="00DC0617"/>
    <w:rsid w:val="00DC2069"/>
    <w:rsid w:val="00DD7345"/>
    <w:rsid w:val="00DE236F"/>
    <w:rsid w:val="00DF15FA"/>
    <w:rsid w:val="00DF33C2"/>
    <w:rsid w:val="00DF547F"/>
    <w:rsid w:val="00DF56A5"/>
    <w:rsid w:val="00DF618C"/>
    <w:rsid w:val="00DF6C56"/>
    <w:rsid w:val="00E00D76"/>
    <w:rsid w:val="00E00EDA"/>
    <w:rsid w:val="00E01403"/>
    <w:rsid w:val="00E042BB"/>
    <w:rsid w:val="00E04739"/>
    <w:rsid w:val="00E07213"/>
    <w:rsid w:val="00E12DF3"/>
    <w:rsid w:val="00E1313E"/>
    <w:rsid w:val="00E17ACB"/>
    <w:rsid w:val="00E217F3"/>
    <w:rsid w:val="00E21C68"/>
    <w:rsid w:val="00E2424B"/>
    <w:rsid w:val="00E24942"/>
    <w:rsid w:val="00E3246A"/>
    <w:rsid w:val="00E36705"/>
    <w:rsid w:val="00E40435"/>
    <w:rsid w:val="00E62CF8"/>
    <w:rsid w:val="00E6493D"/>
    <w:rsid w:val="00E72605"/>
    <w:rsid w:val="00E909FC"/>
    <w:rsid w:val="00E94199"/>
    <w:rsid w:val="00E95150"/>
    <w:rsid w:val="00E9773C"/>
    <w:rsid w:val="00EA4D03"/>
    <w:rsid w:val="00EB59BA"/>
    <w:rsid w:val="00EC47C2"/>
    <w:rsid w:val="00ED333C"/>
    <w:rsid w:val="00EE42A5"/>
    <w:rsid w:val="00EF7ABC"/>
    <w:rsid w:val="00EF7F11"/>
    <w:rsid w:val="00F01FB4"/>
    <w:rsid w:val="00F0591F"/>
    <w:rsid w:val="00F068EF"/>
    <w:rsid w:val="00F07B38"/>
    <w:rsid w:val="00F1243C"/>
    <w:rsid w:val="00F2541B"/>
    <w:rsid w:val="00F27DE9"/>
    <w:rsid w:val="00F415A0"/>
    <w:rsid w:val="00F425FB"/>
    <w:rsid w:val="00F4274D"/>
    <w:rsid w:val="00F45821"/>
    <w:rsid w:val="00F55B67"/>
    <w:rsid w:val="00F63638"/>
    <w:rsid w:val="00F6557A"/>
    <w:rsid w:val="00F6672C"/>
    <w:rsid w:val="00F7326C"/>
    <w:rsid w:val="00F7797E"/>
    <w:rsid w:val="00F82B35"/>
    <w:rsid w:val="00F91E21"/>
    <w:rsid w:val="00F93627"/>
    <w:rsid w:val="00F93A14"/>
    <w:rsid w:val="00F94CDD"/>
    <w:rsid w:val="00F96103"/>
    <w:rsid w:val="00F96394"/>
    <w:rsid w:val="00F96C7A"/>
    <w:rsid w:val="00FA41B7"/>
    <w:rsid w:val="00FA7369"/>
    <w:rsid w:val="00FB6E6D"/>
    <w:rsid w:val="00FB6FF8"/>
    <w:rsid w:val="00FC11F3"/>
    <w:rsid w:val="00FD2430"/>
    <w:rsid w:val="00FD3ED3"/>
    <w:rsid w:val="00FD6BBD"/>
    <w:rsid w:val="00FD7D2E"/>
    <w:rsid w:val="00FE02D1"/>
    <w:rsid w:val="00FE6C02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50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sz w:val="28"/>
      <w:szCs w:val="20"/>
      <w:lang w:val="de-CH"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atLeast"/>
      <w:jc w:val="both"/>
      <w:outlineLvl w:val="3"/>
    </w:pPr>
    <w:rPr>
      <w:rFonts w:ascii="Arial" w:hAnsi="Arial"/>
      <w:b/>
      <w:bCs/>
      <w:i/>
      <w:i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" w:eastAsia="Times" w:hAnsi="Helvetica"/>
      <w:b/>
      <w:sz w:val="28"/>
      <w:szCs w:val="20"/>
      <w:u w:val="single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pPr>
      <w:spacing w:line="240" w:lineRule="atLeast"/>
      <w:jc w:val="both"/>
    </w:pPr>
    <w:rPr>
      <w:rFonts w:ascii="Arial" w:hAnsi="Arial"/>
      <w:sz w:val="20"/>
      <w:szCs w:val="20"/>
      <w:lang w:eastAsia="en-US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Cs w:val="20"/>
      <w:lang w:eastAsia="en-US"/>
    </w:rPr>
  </w:style>
  <w:style w:type="paragraph" w:customStyle="1" w:styleId="Formatvorlage2">
    <w:name w:val="Formatvorlage2"/>
    <w:basedOn w:val="Standar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200" w:after="120" w:line="240" w:lineRule="atLeast"/>
      <w:jc w:val="both"/>
    </w:pPr>
    <w:rPr>
      <w:rFonts w:ascii="Arial" w:hAnsi="Arial"/>
      <w:b/>
      <w:sz w:val="20"/>
      <w:szCs w:val="20"/>
      <w:lang w:val="de-CH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pPr>
      <w:widowControl w:val="0"/>
      <w:suppressAutoHyphens/>
      <w:jc w:val="both"/>
    </w:pPr>
    <w:rPr>
      <w:rFonts w:ascii="Arial" w:hAnsi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/>
    </w:pPr>
    <w:rPr>
      <w:rFonts w:ascii="Arial" w:hAnsi="Arial" w:cs="Arial"/>
    </w:rPr>
  </w:style>
  <w:style w:type="paragraph" w:customStyle="1" w:styleId="bodytext2">
    <w:name w:val="bodytext2"/>
    <w:basedOn w:val="Standard"/>
    <w:rsid w:val="00643C37"/>
    <w:pPr>
      <w:jc w:val="both"/>
    </w:pPr>
    <w:rPr>
      <w:rFonts w:ascii="Arial" w:hAnsi="Arial" w:cs="Arial"/>
      <w:lang w:val="de-CH" w:eastAsia="de-CH"/>
    </w:rPr>
  </w:style>
  <w:style w:type="paragraph" w:styleId="Funotentext">
    <w:name w:val="footnote text"/>
    <w:basedOn w:val="Standard"/>
    <w:semiHidden/>
    <w:rsid w:val="00441884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D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A7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07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42554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00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0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00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0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005E"/>
    <w:rPr>
      <w:b/>
      <w:bCs/>
      <w:lang w:val="de-DE" w:eastAsia="de-DE"/>
    </w:rPr>
  </w:style>
  <w:style w:type="paragraph" w:styleId="berarbeitung">
    <w:name w:val="Revision"/>
    <w:hidden/>
    <w:uiPriority w:val="71"/>
    <w:semiHidden/>
    <w:rsid w:val="004365C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sz w:val="28"/>
      <w:szCs w:val="20"/>
      <w:lang w:val="de-CH"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atLeast"/>
      <w:jc w:val="both"/>
      <w:outlineLvl w:val="3"/>
    </w:pPr>
    <w:rPr>
      <w:rFonts w:ascii="Arial" w:hAnsi="Arial"/>
      <w:b/>
      <w:bCs/>
      <w:i/>
      <w:i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" w:eastAsia="Times" w:hAnsi="Helvetica"/>
      <w:b/>
      <w:sz w:val="28"/>
      <w:szCs w:val="20"/>
      <w:u w:val="single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pPr>
      <w:spacing w:line="240" w:lineRule="atLeast"/>
      <w:jc w:val="both"/>
    </w:pPr>
    <w:rPr>
      <w:rFonts w:ascii="Arial" w:hAnsi="Arial"/>
      <w:sz w:val="20"/>
      <w:szCs w:val="20"/>
      <w:lang w:eastAsia="en-US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Cs w:val="20"/>
      <w:lang w:eastAsia="en-US"/>
    </w:rPr>
  </w:style>
  <w:style w:type="paragraph" w:customStyle="1" w:styleId="Formatvorlage2">
    <w:name w:val="Formatvorlage2"/>
    <w:basedOn w:val="Standar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200" w:after="120" w:line="240" w:lineRule="atLeast"/>
      <w:jc w:val="both"/>
    </w:pPr>
    <w:rPr>
      <w:rFonts w:ascii="Arial" w:hAnsi="Arial"/>
      <w:b/>
      <w:sz w:val="20"/>
      <w:szCs w:val="20"/>
      <w:lang w:val="de-CH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pPr>
      <w:widowControl w:val="0"/>
      <w:suppressAutoHyphens/>
      <w:jc w:val="both"/>
    </w:pPr>
    <w:rPr>
      <w:rFonts w:ascii="Arial" w:hAnsi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/>
    </w:pPr>
    <w:rPr>
      <w:rFonts w:ascii="Arial" w:hAnsi="Arial" w:cs="Arial"/>
    </w:rPr>
  </w:style>
  <w:style w:type="paragraph" w:customStyle="1" w:styleId="bodytext2">
    <w:name w:val="bodytext2"/>
    <w:basedOn w:val="Standard"/>
    <w:rsid w:val="00643C37"/>
    <w:pPr>
      <w:jc w:val="both"/>
    </w:pPr>
    <w:rPr>
      <w:rFonts w:ascii="Arial" w:hAnsi="Arial" w:cs="Arial"/>
      <w:lang w:val="de-CH" w:eastAsia="de-CH"/>
    </w:rPr>
  </w:style>
  <w:style w:type="paragraph" w:styleId="Funotentext">
    <w:name w:val="footnote text"/>
    <w:basedOn w:val="Standard"/>
    <w:semiHidden/>
    <w:rsid w:val="00441884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D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A7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07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42554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00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0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00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0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005E"/>
    <w:rPr>
      <w:b/>
      <w:bCs/>
      <w:lang w:val="de-DE" w:eastAsia="de-DE"/>
    </w:rPr>
  </w:style>
  <w:style w:type="paragraph" w:styleId="berarbeitung">
    <w:name w:val="Revision"/>
    <w:hidden/>
    <w:uiPriority w:val="71"/>
    <w:semiHidden/>
    <w:rsid w:val="004365C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on.oberbeck@portof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A9FE-CE73-4A8A-9EBF-81411C9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</vt:lpstr>
    </vt:vector>
  </TitlesOfParts>
  <Company>RSD</Company>
  <LinksUpToDate>false</LinksUpToDate>
  <CharactersWithSpaces>3486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http://www.port-of-switzerland.ch/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</dc:title>
  <dc:creator>Vogelbacher</dc:creator>
  <cp:lastModifiedBy>Simon Oberbeck</cp:lastModifiedBy>
  <cp:revision>3</cp:revision>
  <cp:lastPrinted>2017-12-12T08:23:00Z</cp:lastPrinted>
  <dcterms:created xsi:type="dcterms:W3CDTF">2019-03-15T08:05:00Z</dcterms:created>
  <dcterms:modified xsi:type="dcterms:W3CDTF">2019-03-15T08:08:00Z</dcterms:modified>
</cp:coreProperties>
</file>