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490"/>
        <w:gridCol w:w="4580"/>
      </w:tblGrid>
      <w:tr w:rsidR="00EE228B" w:rsidTr="00B93667">
        <w:tc>
          <w:tcPr>
            <w:tcW w:w="4606" w:type="dxa"/>
            <w:shd w:val="clear" w:color="auto" w:fill="auto"/>
          </w:tcPr>
          <w:p w:rsidR="00EE228B" w:rsidRDefault="00D37BE1" w:rsidP="00B93667">
            <w:pPr>
              <w:pStyle w:val="RGV-berschrift"/>
              <w:spacing w:before="0"/>
            </w:pPr>
            <w:bookmarkStart w:id="0" w:name="_Toc522372405"/>
            <w:r>
              <w:rPr>
                <w:noProof/>
                <w:lang w:val="de-CH" w:eastAsia="de-CH"/>
              </w:rPr>
              <w:drawing>
                <wp:inline distT="0" distB="0" distL="0" distR="0" wp14:anchorId="4054CC6D" wp14:editId="103349CB">
                  <wp:extent cx="2238451" cy="679175"/>
                  <wp:effectExtent l="0" t="0" r="0" b="6985"/>
                  <wp:docPr id="1" name="Bild 1" descr="PoS_Logo_far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_Logo_farb_off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532" cy="679200"/>
                          </a:xfrm>
                          <a:prstGeom prst="rect">
                            <a:avLst/>
                          </a:prstGeom>
                          <a:noFill/>
                          <a:ln>
                            <a:noFill/>
                          </a:ln>
                        </pic:spPr>
                      </pic:pic>
                    </a:graphicData>
                  </a:graphic>
                </wp:inline>
              </w:drawing>
            </w:r>
          </w:p>
        </w:tc>
        <w:tc>
          <w:tcPr>
            <w:tcW w:w="4606" w:type="dxa"/>
            <w:shd w:val="clear" w:color="auto" w:fill="auto"/>
          </w:tcPr>
          <w:p w:rsidR="00EE228B" w:rsidRDefault="0054377E" w:rsidP="00B93667">
            <w:pPr>
              <w:pStyle w:val="RGV-berschrift"/>
              <w:spacing w:before="0"/>
            </w:pPr>
            <w:r>
              <w:rPr>
                <w:noProof/>
                <w:lang w:val="de-CH" w:eastAsia="de-CH"/>
              </w:rPr>
              <w:drawing>
                <wp:inline distT="0" distB="0" distL="0" distR="0" wp14:anchorId="1AA29C35" wp14:editId="6B4F5E37">
                  <wp:extent cx="2661433" cy="819302"/>
                  <wp:effectExtent l="0" t="0" r="5715" b="0"/>
                  <wp:docPr id="2" name="i_5b12e10004e8d600319daa9e970d543e" descr="Logo Hafenbahn Schweiz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5b12e10004e8d600319daa9e970d543e" descr="Logo Hafenbahn Schweiz 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001" cy="821939"/>
                          </a:xfrm>
                          <a:prstGeom prst="rect">
                            <a:avLst/>
                          </a:prstGeom>
                          <a:noFill/>
                          <a:ln>
                            <a:noFill/>
                          </a:ln>
                        </pic:spPr>
                      </pic:pic>
                    </a:graphicData>
                  </a:graphic>
                </wp:inline>
              </w:drawing>
            </w:r>
          </w:p>
        </w:tc>
      </w:tr>
      <w:tr w:rsidR="00DF7A07" w:rsidTr="00B93667">
        <w:tc>
          <w:tcPr>
            <w:tcW w:w="4606" w:type="dxa"/>
            <w:shd w:val="clear" w:color="auto" w:fill="auto"/>
          </w:tcPr>
          <w:p w:rsidR="00DF7A07" w:rsidRDefault="00DF7A07" w:rsidP="00B93667">
            <w:pPr>
              <w:pStyle w:val="RGV-berschrift"/>
              <w:spacing w:before="0"/>
              <w:rPr>
                <w:noProof/>
                <w:lang w:val="de-CH" w:eastAsia="de-CH"/>
              </w:rPr>
            </w:pPr>
          </w:p>
        </w:tc>
        <w:tc>
          <w:tcPr>
            <w:tcW w:w="4606" w:type="dxa"/>
            <w:shd w:val="clear" w:color="auto" w:fill="auto"/>
          </w:tcPr>
          <w:p w:rsidR="00DF7A07" w:rsidRDefault="00DF7A07" w:rsidP="00B93667">
            <w:pPr>
              <w:pStyle w:val="RGV-berschrift"/>
              <w:spacing w:before="0"/>
              <w:rPr>
                <w:rFonts w:cs="Arial"/>
                <w:noProof/>
                <w:lang w:val="de-CH" w:eastAsia="de-CH"/>
              </w:rPr>
            </w:pPr>
          </w:p>
        </w:tc>
      </w:tr>
    </w:tbl>
    <w:p w:rsidR="003A4FCF" w:rsidRPr="00DF7A07" w:rsidRDefault="00522911" w:rsidP="00DD209F">
      <w:pPr>
        <w:pStyle w:val="berschrift2"/>
        <w:spacing w:line="240" w:lineRule="auto"/>
        <w:rPr>
          <w:sz w:val="32"/>
        </w:rPr>
      </w:pPr>
      <w:r w:rsidRPr="00DF7A07">
        <w:rPr>
          <w:sz w:val="32"/>
        </w:rPr>
        <w:t>MEDIENMITTEILUNG</w:t>
      </w:r>
      <w:r w:rsidR="00DD209F" w:rsidRPr="00DF7A07">
        <w:rPr>
          <w:sz w:val="32"/>
        </w:rPr>
        <w:tab/>
      </w:r>
      <w:r w:rsidR="00DD209F" w:rsidRPr="00DF7A07">
        <w:rPr>
          <w:sz w:val="32"/>
        </w:rPr>
        <w:tab/>
      </w:r>
    </w:p>
    <w:p w:rsidR="00786367" w:rsidRPr="0028421E" w:rsidRDefault="0028421E" w:rsidP="00786367">
      <w:pPr>
        <w:numPr>
          <w:ilvl w:val="12"/>
          <w:numId w:val="0"/>
        </w:numPr>
        <w:spacing w:before="240"/>
        <w:jc w:val="both"/>
        <w:rPr>
          <w:rFonts w:ascii="Arial" w:hAnsi="Arial" w:cs="Arial"/>
        </w:rPr>
      </w:pPr>
      <w:r w:rsidRPr="0028421E">
        <w:rPr>
          <w:rFonts w:ascii="Arial" w:hAnsi="Arial" w:cs="Arial"/>
        </w:rPr>
        <w:t xml:space="preserve">Basel, </w:t>
      </w:r>
      <w:r w:rsidR="0004126A">
        <w:rPr>
          <w:rFonts w:ascii="Arial" w:hAnsi="Arial" w:cs="Arial"/>
        </w:rPr>
        <w:t>3. November 2021</w:t>
      </w:r>
    </w:p>
    <w:p w:rsidR="009B26B6" w:rsidRPr="0028421E" w:rsidRDefault="009B26B6" w:rsidP="009B26B6">
      <w:pPr>
        <w:pStyle w:val="berschrift1"/>
        <w:jc w:val="both"/>
        <w:rPr>
          <w:rFonts w:cs="Arial"/>
          <w:b/>
          <w:sz w:val="32"/>
          <w:lang w:val="de-CH"/>
        </w:rPr>
      </w:pPr>
    </w:p>
    <w:p w:rsidR="009B26B6" w:rsidRPr="0028421E" w:rsidRDefault="009B26B6" w:rsidP="009B26B6">
      <w:pPr>
        <w:rPr>
          <w:lang w:eastAsia="de-DE"/>
        </w:rPr>
      </w:pPr>
      <w:bookmarkStart w:id="1" w:name="_GoBack"/>
      <w:bookmarkEnd w:id="1"/>
    </w:p>
    <w:p w:rsidR="003A4FCF" w:rsidRPr="0028421E" w:rsidRDefault="0004126A" w:rsidP="00252691">
      <w:pPr>
        <w:pStyle w:val="berschrift1"/>
        <w:rPr>
          <w:rFonts w:cs="Arial"/>
          <w:b/>
          <w:szCs w:val="40"/>
          <w:lang w:val="de-CH"/>
        </w:rPr>
      </w:pPr>
      <w:r>
        <w:rPr>
          <w:rFonts w:cs="Arial"/>
          <w:b/>
          <w:szCs w:val="40"/>
          <w:lang w:val="de-CH"/>
        </w:rPr>
        <w:t>Inbetriebnahme Stellwerk Schweizerhalle</w:t>
      </w:r>
    </w:p>
    <w:p w:rsidR="003A4FCF" w:rsidRPr="0028421E" w:rsidRDefault="003A4FCF" w:rsidP="003A4FCF">
      <w:pPr>
        <w:pStyle w:val="berschrift2"/>
        <w:spacing w:line="240" w:lineRule="auto"/>
        <w:rPr>
          <w:rFonts w:cs="Arial"/>
          <w:sz w:val="32"/>
        </w:rPr>
      </w:pPr>
    </w:p>
    <w:bookmarkEnd w:id="0"/>
    <w:p w:rsidR="0096077C" w:rsidRDefault="0096077C" w:rsidP="0048695D">
      <w:pPr>
        <w:jc w:val="both"/>
        <w:rPr>
          <w:rFonts w:ascii="Arial" w:hAnsi="Arial" w:cs="Arial"/>
          <w:b/>
        </w:rPr>
      </w:pPr>
      <w:r>
        <w:rPr>
          <w:rFonts w:ascii="Arial" w:hAnsi="Arial" w:cs="Arial"/>
          <w:b/>
        </w:rPr>
        <w:t>Am 31. Oktober 2021 um 18:</w:t>
      </w:r>
      <w:r w:rsidRPr="00FA36C8">
        <w:rPr>
          <w:rFonts w:ascii="Arial" w:hAnsi="Arial" w:cs="Arial"/>
          <w:b/>
        </w:rPr>
        <w:t xml:space="preserve">41 Uhr konnte das neue elektronische Stellwerk Schweizerhalle planmässig und erfolgreich in Betrieb genommen werden. Seit Januar 2021 ist die Hafenbahn Schweiz AG Eigentümerin der </w:t>
      </w:r>
      <w:proofErr w:type="spellStart"/>
      <w:r w:rsidRPr="00FA36C8">
        <w:rPr>
          <w:rFonts w:ascii="Arial" w:hAnsi="Arial" w:cs="Arial"/>
          <w:b/>
        </w:rPr>
        <w:t>Eisenbahninfra</w:t>
      </w:r>
      <w:proofErr w:type="spellEnd"/>
      <w:r w:rsidR="0048695D">
        <w:rPr>
          <w:rFonts w:ascii="Arial" w:hAnsi="Arial" w:cs="Arial"/>
          <w:b/>
        </w:rPr>
        <w:t>-</w:t>
      </w:r>
      <w:r w:rsidRPr="00FA36C8">
        <w:rPr>
          <w:rFonts w:ascii="Arial" w:hAnsi="Arial" w:cs="Arial"/>
          <w:b/>
        </w:rPr>
        <w:t>struktur Schweizerhalle und integriert mit der Inbetriebnahme des neuen Stellwerkes die Gleisanlage Schweizerhalle in ihre Infrastruktur. Der Bahnhof Schweizerhalle wird über das Verbindungsgleis «Südanbindung» vom Hafenbahnhof Birsfelden aus erreicht.</w:t>
      </w:r>
    </w:p>
    <w:p w:rsidR="0096077C" w:rsidRPr="00FA36C8" w:rsidRDefault="0096077C" w:rsidP="0048695D">
      <w:pPr>
        <w:jc w:val="both"/>
        <w:rPr>
          <w:rFonts w:ascii="Arial" w:hAnsi="Arial" w:cs="Arial"/>
          <w:b/>
        </w:rPr>
      </w:pPr>
    </w:p>
    <w:p w:rsidR="0096077C" w:rsidRDefault="0096077C" w:rsidP="0048695D">
      <w:pPr>
        <w:jc w:val="both"/>
        <w:rPr>
          <w:rFonts w:ascii="Arial" w:hAnsi="Arial" w:cs="Arial"/>
        </w:rPr>
      </w:pPr>
      <w:r w:rsidRPr="00604046">
        <w:rPr>
          <w:rFonts w:ascii="Arial" w:hAnsi="Arial" w:cs="Arial"/>
        </w:rPr>
        <w:t xml:space="preserve">Nachdem die Hafenbahn Schweiz AG per 1. Januar 2021 die Industriegleisanlage des Gleiskonsortiums Schweizerhalle in ihre Eisenbahninfrastrukturkonzession übernommen hat, begannen im Frühling </w:t>
      </w:r>
      <w:r w:rsidR="0048695D">
        <w:rPr>
          <w:rFonts w:ascii="Arial" w:hAnsi="Arial" w:cs="Arial"/>
        </w:rPr>
        <w:t xml:space="preserve">2021 </w:t>
      </w:r>
      <w:r w:rsidRPr="00604046">
        <w:rPr>
          <w:rFonts w:ascii="Arial" w:hAnsi="Arial" w:cs="Arial"/>
        </w:rPr>
        <w:t xml:space="preserve">die Umbau- und Anpassungsarbeiten der Infrastrukturanlage. Das veraltete Relaisstellwerk vom Typ Domino 55 wurde durch ein elektronisches Stellwerk vom Typ SIMIS W der Firma Siemens ersetzt. </w:t>
      </w:r>
    </w:p>
    <w:p w:rsidR="0096077C" w:rsidRDefault="0096077C" w:rsidP="0048695D">
      <w:pPr>
        <w:jc w:val="both"/>
        <w:rPr>
          <w:rFonts w:ascii="Arial" w:hAnsi="Arial" w:cs="Arial"/>
        </w:rPr>
      </w:pPr>
    </w:p>
    <w:p w:rsidR="0096077C" w:rsidRDefault="0096077C" w:rsidP="0048695D">
      <w:pPr>
        <w:jc w:val="both"/>
        <w:rPr>
          <w:rFonts w:ascii="Arial" w:hAnsi="Arial" w:cs="Arial"/>
        </w:rPr>
      </w:pPr>
      <w:r w:rsidRPr="00604046">
        <w:rPr>
          <w:rFonts w:ascii="Arial" w:hAnsi="Arial" w:cs="Arial"/>
        </w:rPr>
        <w:t xml:space="preserve">Neben dem Ausbau und Umbau von Weichen und Gleistoren, der Anpassung der Kabeltrassees, dem Verlegen neuer Kabel, der Installation einer permanenten Warnanlage entlang des Gleises 101 auf dem Areal der GETEC Park Swiss AG, wurde im Wesentlichen eine neue Technikkabine mit elektrischer Erschliessung und den dazugehörigen Sicherungsanlagen erstellt. Das neue Stellwerk wurde als abgesetzter Teil vom Stellwerk Birsfelden-Auhafen konzipiert und so erweitert, dass gesicherte Rangierfahrten per Fernbedienung der Anlage aus Kleinhüningen eingestellt werden können. </w:t>
      </w:r>
    </w:p>
    <w:p w:rsidR="0096077C" w:rsidRDefault="0096077C" w:rsidP="0048695D">
      <w:pPr>
        <w:jc w:val="both"/>
        <w:rPr>
          <w:rFonts w:ascii="Arial" w:hAnsi="Arial" w:cs="Arial"/>
        </w:rPr>
      </w:pPr>
    </w:p>
    <w:p w:rsidR="0096077C" w:rsidRPr="00604046" w:rsidRDefault="0096077C" w:rsidP="0048695D">
      <w:pPr>
        <w:jc w:val="both"/>
        <w:rPr>
          <w:rFonts w:ascii="Arial" w:hAnsi="Arial" w:cs="Arial"/>
        </w:rPr>
      </w:pPr>
      <w:r w:rsidRPr="00604046">
        <w:rPr>
          <w:rFonts w:ascii="Arial" w:hAnsi="Arial" w:cs="Arial"/>
        </w:rPr>
        <w:t xml:space="preserve">Die </w:t>
      </w:r>
      <w:r>
        <w:rPr>
          <w:rFonts w:ascii="Arial" w:hAnsi="Arial" w:cs="Arial"/>
        </w:rPr>
        <w:t>Projektkosten in Höhe von ca. 6,</w:t>
      </w:r>
      <w:r w:rsidRPr="00604046">
        <w:rPr>
          <w:rFonts w:ascii="Arial" w:hAnsi="Arial" w:cs="Arial"/>
        </w:rPr>
        <w:t>3 Mio. CHF werden über die Leistungsverein</w:t>
      </w:r>
      <w:r w:rsidR="0048695D">
        <w:rPr>
          <w:rFonts w:ascii="Arial" w:hAnsi="Arial" w:cs="Arial"/>
        </w:rPr>
        <w:t>-</w:t>
      </w:r>
      <w:proofErr w:type="spellStart"/>
      <w:r w:rsidRPr="00604046">
        <w:rPr>
          <w:rFonts w:ascii="Arial" w:hAnsi="Arial" w:cs="Arial"/>
        </w:rPr>
        <w:t>barung</w:t>
      </w:r>
      <w:proofErr w:type="spellEnd"/>
      <w:r w:rsidRPr="00604046">
        <w:rPr>
          <w:rFonts w:ascii="Arial" w:hAnsi="Arial" w:cs="Arial"/>
        </w:rPr>
        <w:t xml:space="preserve"> der Hafenbahn Schweiz AG vom Bundesamt für Verkehr (BAV) getragen.</w:t>
      </w:r>
    </w:p>
    <w:p w:rsidR="0096077C" w:rsidRDefault="0096077C" w:rsidP="0048695D">
      <w:pPr>
        <w:jc w:val="both"/>
        <w:rPr>
          <w:rFonts w:ascii="Arial" w:hAnsi="Arial" w:cs="Arial"/>
        </w:rPr>
      </w:pPr>
    </w:p>
    <w:p w:rsidR="0096077C" w:rsidRDefault="0096077C" w:rsidP="0048695D">
      <w:pPr>
        <w:jc w:val="both"/>
        <w:rPr>
          <w:rFonts w:ascii="Arial" w:hAnsi="Arial" w:cs="Arial"/>
        </w:rPr>
      </w:pPr>
      <w:r w:rsidRPr="00604046">
        <w:rPr>
          <w:rFonts w:ascii="Arial" w:hAnsi="Arial" w:cs="Arial"/>
        </w:rPr>
        <w:t xml:space="preserve">Mit der Inbetriebnahme des neuen Stellwerkes hat der Ringschluss zwischen Rangierbahnhof Muttenz und dem Hafenbahnhof Birsfelden stattgefunden. Nun können Zustellungen vom Rangierbahnhof Muttenz in den Hafenbahnhof Birsfelden sowohl über das Streckengleis wie auch über die «Südanbindung», die bereits im August 2020 in Betrieb genommen wurde, erfolgen. Nach der Inbetriebnahme des neuen Stellwerkes Schweizerhalle wird auch das alte Stellwerkgebäude vor Ort mit den dazugehörigen Anlagen durch die SBB zurückgebaut. </w:t>
      </w:r>
    </w:p>
    <w:p w:rsidR="0048695D" w:rsidRDefault="0048695D" w:rsidP="0048695D">
      <w:pPr>
        <w:jc w:val="both"/>
        <w:rPr>
          <w:rFonts w:ascii="Arial" w:hAnsi="Arial" w:cs="Arial"/>
        </w:rPr>
      </w:pPr>
    </w:p>
    <w:p w:rsidR="0048695D" w:rsidRPr="0048695D" w:rsidRDefault="0048695D" w:rsidP="0048695D">
      <w:pPr>
        <w:jc w:val="both"/>
        <w:rPr>
          <w:rFonts w:ascii="Arial" w:hAnsi="Arial" w:cs="Arial"/>
        </w:rPr>
      </w:pPr>
      <w:r>
        <w:rPr>
          <w:rFonts w:ascii="Arial" w:hAnsi="Arial" w:cs="Arial"/>
        </w:rPr>
        <w:t>Bilder sind der Medienmitteilung beigelegt.</w:t>
      </w:r>
    </w:p>
    <w:p w:rsidR="0096077C" w:rsidRDefault="0096077C" w:rsidP="0096077C">
      <w:pPr>
        <w:numPr>
          <w:ilvl w:val="12"/>
          <w:numId w:val="0"/>
        </w:numPr>
        <w:spacing w:before="240" w:line="240" w:lineRule="atLeast"/>
        <w:jc w:val="both"/>
        <w:rPr>
          <w:rFonts w:ascii="Arial" w:hAnsi="Arial" w:cs="Arial"/>
        </w:rPr>
      </w:pPr>
      <w:r>
        <w:rPr>
          <w:rFonts w:ascii="Arial" w:hAnsi="Arial" w:cs="Arial"/>
          <w:u w:val="single"/>
        </w:rPr>
        <w:t>Auskünfte:</w:t>
      </w:r>
    </w:p>
    <w:p w:rsidR="0096077C" w:rsidRDefault="0096077C" w:rsidP="0096077C">
      <w:pPr>
        <w:numPr>
          <w:ilvl w:val="12"/>
          <w:numId w:val="0"/>
        </w:numPr>
        <w:spacing w:before="100" w:beforeAutospacing="1" w:after="100" w:afterAutospacing="1"/>
        <w:contextualSpacing/>
        <w:rPr>
          <w:rFonts w:ascii="Arial" w:hAnsi="Arial" w:cs="Arial"/>
        </w:rPr>
      </w:pPr>
      <w:r>
        <w:rPr>
          <w:rFonts w:ascii="Arial" w:hAnsi="Arial" w:cs="Arial"/>
        </w:rPr>
        <w:t>Simon Oberbeck, Kommunikation    Schweizerische Rheinhäfen</w:t>
      </w:r>
    </w:p>
    <w:p w:rsidR="0096077C" w:rsidRDefault="0096077C" w:rsidP="0096077C">
      <w:pPr>
        <w:rPr>
          <w:rFonts w:cstheme="minorHAnsi"/>
        </w:rPr>
      </w:pPr>
      <w:r>
        <w:rPr>
          <w:rFonts w:ascii="Arial" w:hAnsi="Arial" w:cs="Arial"/>
        </w:rPr>
        <w:t xml:space="preserve">Tel. </w:t>
      </w:r>
      <w:r w:rsidRPr="00DC7A7B">
        <w:rPr>
          <w:rFonts w:ascii="Arial" w:hAnsi="Arial" w:cs="Arial"/>
        </w:rPr>
        <w:t>+41 61 639 95 97</w:t>
      </w:r>
      <w:r w:rsidRPr="0096077C">
        <w:rPr>
          <w:rFonts w:ascii="Arial" w:hAnsi="Arial" w:cs="Arial"/>
        </w:rPr>
        <w:t xml:space="preserve">, </w:t>
      </w:r>
      <w:hyperlink r:id="rId8" w:history="1">
        <w:r w:rsidRPr="0096077C">
          <w:rPr>
            <w:rStyle w:val="Hyperlink"/>
            <w:rFonts w:ascii="Arial" w:hAnsi="Arial" w:cs="Arial"/>
          </w:rPr>
          <w:t>simon.oberbeck@portof.ch</w:t>
        </w:r>
      </w:hyperlink>
    </w:p>
    <w:p w:rsidR="00DF7A07" w:rsidRPr="00DC7A7B" w:rsidRDefault="00DF7A07" w:rsidP="0004126A">
      <w:pPr>
        <w:numPr>
          <w:ilvl w:val="12"/>
          <w:numId w:val="0"/>
        </w:numPr>
        <w:spacing w:before="100" w:beforeAutospacing="1" w:after="100" w:afterAutospacing="1"/>
        <w:contextualSpacing/>
        <w:rPr>
          <w:rFonts w:ascii="Arial" w:hAnsi="Arial" w:cs="Arial"/>
        </w:rPr>
      </w:pPr>
    </w:p>
    <w:sectPr w:rsidR="00DF7A07" w:rsidRPr="00DC7A7B" w:rsidSect="00DC7A7B">
      <w:pgSz w:w="11906" w:h="16838"/>
      <w:pgMar w:top="851"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A3E7E"/>
    <w:multiLevelType w:val="hybridMultilevel"/>
    <w:tmpl w:val="472A8FBA"/>
    <w:lvl w:ilvl="0" w:tplc="0807000B">
      <w:start w:val="1"/>
      <w:numFmt w:val="bullet"/>
      <w:lvlText w:val=""/>
      <w:lvlJc w:val="left"/>
      <w:pPr>
        <w:tabs>
          <w:tab w:val="num" w:pos="720"/>
        </w:tabs>
        <w:ind w:left="720" w:hanging="360"/>
      </w:pPr>
      <w:rPr>
        <w:rFonts w:ascii="Wingdings" w:eastAsia="Times New Roman" w:hAnsi="Wingdings"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539B8"/>
    <w:multiLevelType w:val="hybridMultilevel"/>
    <w:tmpl w:val="0C4E649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46"/>
    <w:rsid w:val="0002049D"/>
    <w:rsid w:val="000301FE"/>
    <w:rsid w:val="00037062"/>
    <w:rsid w:val="000376E2"/>
    <w:rsid w:val="00040F23"/>
    <w:rsid w:val="0004126A"/>
    <w:rsid w:val="00043222"/>
    <w:rsid w:val="000460D6"/>
    <w:rsid w:val="0006107A"/>
    <w:rsid w:val="00061BEF"/>
    <w:rsid w:val="00061D4A"/>
    <w:rsid w:val="00062F48"/>
    <w:rsid w:val="00071190"/>
    <w:rsid w:val="00072500"/>
    <w:rsid w:val="000910F4"/>
    <w:rsid w:val="000917ED"/>
    <w:rsid w:val="00092014"/>
    <w:rsid w:val="00092AA9"/>
    <w:rsid w:val="00095820"/>
    <w:rsid w:val="00095ABC"/>
    <w:rsid w:val="000A052A"/>
    <w:rsid w:val="000A53E6"/>
    <w:rsid w:val="000A7182"/>
    <w:rsid w:val="000B674E"/>
    <w:rsid w:val="000B7214"/>
    <w:rsid w:val="000B7ED2"/>
    <w:rsid w:val="000C4F12"/>
    <w:rsid w:val="000C58E5"/>
    <w:rsid w:val="000C59B4"/>
    <w:rsid w:val="000C62F6"/>
    <w:rsid w:val="00105819"/>
    <w:rsid w:val="00110CC7"/>
    <w:rsid w:val="00112399"/>
    <w:rsid w:val="00135E6F"/>
    <w:rsid w:val="001369B7"/>
    <w:rsid w:val="00140A04"/>
    <w:rsid w:val="001549B7"/>
    <w:rsid w:val="00155260"/>
    <w:rsid w:val="001563DA"/>
    <w:rsid w:val="00156A37"/>
    <w:rsid w:val="001618B2"/>
    <w:rsid w:val="00162877"/>
    <w:rsid w:val="00163DC6"/>
    <w:rsid w:val="001670F3"/>
    <w:rsid w:val="0016774B"/>
    <w:rsid w:val="001721D2"/>
    <w:rsid w:val="00176C60"/>
    <w:rsid w:val="00177046"/>
    <w:rsid w:val="001862B2"/>
    <w:rsid w:val="001864D4"/>
    <w:rsid w:val="0019031E"/>
    <w:rsid w:val="00190BC9"/>
    <w:rsid w:val="00193D88"/>
    <w:rsid w:val="00193FDF"/>
    <w:rsid w:val="001951C4"/>
    <w:rsid w:val="001C14C9"/>
    <w:rsid w:val="001C262D"/>
    <w:rsid w:val="001E488E"/>
    <w:rsid w:val="001E5935"/>
    <w:rsid w:val="001F1BDE"/>
    <w:rsid w:val="001F3F00"/>
    <w:rsid w:val="001F569D"/>
    <w:rsid w:val="001F6B7C"/>
    <w:rsid w:val="002066B3"/>
    <w:rsid w:val="0020750A"/>
    <w:rsid w:val="0021215E"/>
    <w:rsid w:val="00214934"/>
    <w:rsid w:val="00214F43"/>
    <w:rsid w:val="00220AE9"/>
    <w:rsid w:val="00224DC7"/>
    <w:rsid w:val="002265FA"/>
    <w:rsid w:val="0022777E"/>
    <w:rsid w:val="0023641E"/>
    <w:rsid w:val="002407DA"/>
    <w:rsid w:val="00241725"/>
    <w:rsid w:val="00252691"/>
    <w:rsid w:val="00254032"/>
    <w:rsid w:val="00254CD4"/>
    <w:rsid w:val="00260EC0"/>
    <w:rsid w:val="00264D85"/>
    <w:rsid w:val="002709C0"/>
    <w:rsid w:val="002720CB"/>
    <w:rsid w:val="002725FA"/>
    <w:rsid w:val="00275945"/>
    <w:rsid w:val="0028421E"/>
    <w:rsid w:val="002852D6"/>
    <w:rsid w:val="00285E2B"/>
    <w:rsid w:val="0028771C"/>
    <w:rsid w:val="0029005C"/>
    <w:rsid w:val="0029094D"/>
    <w:rsid w:val="002954AC"/>
    <w:rsid w:val="002B19B0"/>
    <w:rsid w:val="002B662A"/>
    <w:rsid w:val="002C0A62"/>
    <w:rsid w:val="002C1C3B"/>
    <w:rsid w:val="002D181D"/>
    <w:rsid w:val="002D2040"/>
    <w:rsid w:val="002E11DA"/>
    <w:rsid w:val="002E1216"/>
    <w:rsid w:val="002E7D3E"/>
    <w:rsid w:val="002F672B"/>
    <w:rsid w:val="00304912"/>
    <w:rsid w:val="00306F80"/>
    <w:rsid w:val="00315A38"/>
    <w:rsid w:val="00317A27"/>
    <w:rsid w:val="003246D8"/>
    <w:rsid w:val="00331812"/>
    <w:rsid w:val="00347FE4"/>
    <w:rsid w:val="003527FE"/>
    <w:rsid w:val="00374EED"/>
    <w:rsid w:val="00385EE4"/>
    <w:rsid w:val="00392D08"/>
    <w:rsid w:val="003956E0"/>
    <w:rsid w:val="003A2F3B"/>
    <w:rsid w:val="003A4FCF"/>
    <w:rsid w:val="003B2F1C"/>
    <w:rsid w:val="003D378A"/>
    <w:rsid w:val="003D3E57"/>
    <w:rsid w:val="003D5121"/>
    <w:rsid w:val="003E1D84"/>
    <w:rsid w:val="003E3A2D"/>
    <w:rsid w:val="003E72BC"/>
    <w:rsid w:val="003F2269"/>
    <w:rsid w:val="00407D13"/>
    <w:rsid w:val="0041421F"/>
    <w:rsid w:val="00416F4B"/>
    <w:rsid w:val="00417A67"/>
    <w:rsid w:val="0042088D"/>
    <w:rsid w:val="00426123"/>
    <w:rsid w:val="004342B7"/>
    <w:rsid w:val="00447C3C"/>
    <w:rsid w:val="00451F2A"/>
    <w:rsid w:val="004534A2"/>
    <w:rsid w:val="004637A3"/>
    <w:rsid w:val="004677DE"/>
    <w:rsid w:val="004834FD"/>
    <w:rsid w:val="0048695D"/>
    <w:rsid w:val="0049006F"/>
    <w:rsid w:val="0049117E"/>
    <w:rsid w:val="00491E25"/>
    <w:rsid w:val="004A233B"/>
    <w:rsid w:val="004A318C"/>
    <w:rsid w:val="004A6CED"/>
    <w:rsid w:val="004B0A36"/>
    <w:rsid w:val="004B3A18"/>
    <w:rsid w:val="004B4240"/>
    <w:rsid w:val="004C1455"/>
    <w:rsid w:val="004C6E48"/>
    <w:rsid w:val="004D0A54"/>
    <w:rsid w:val="004D567C"/>
    <w:rsid w:val="004D7F88"/>
    <w:rsid w:val="004E2D0C"/>
    <w:rsid w:val="004E50F2"/>
    <w:rsid w:val="004E59A3"/>
    <w:rsid w:val="004F04C9"/>
    <w:rsid w:val="004F4010"/>
    <w:rsid w:val="004F6364"/>
    <w:rsid w:val="004F6669"/>
    <w:rsid w:val="005027E8"/>
    <w:rsid w:val="00503187"/>
    <w:rsid w:val="00512D4F"/>
    <w:rsid w:val="00514469"/>
    <w:rsid w:val="00515270"/>
    <w:rsid w:val="00522911"/>
    <w:rsid w:val="0052673D"/>
    <w:rsid w:val="00526A8F"/>
    <w:rsid w:val="00527A8C"/>
    <w:rsid w:val="005367D8"/>
    <w:rsid w:val="0054377E"/>
    <w:rsid w:val="00550062"/>
    <w:rsid w:val="00554E37"/>
    <w:rsid w:val="005602BE"/>
    <w:rsid w:val="005644F1"/>
    <w:rsid w:val="005650E9"/>
    <w:rsid w:val="00566065"/>
    <w:rsid w:val="0056781A"/>
    <w:rsid w:val="0057228D"/>
    <w:rsid w:val="00572760"/>
    <w:rsid w:val="00575219"/>
    <w:rsid w:val="00581EF7"/>
    <w:rsid w:val="005877C9"/>
    <w:rsid w:val="00587924"/>
    <w:rsid w:val="00593419"/>
    <w:rsid w:val="0059753B"/>
    <w:rsid w:val="005A1701"/>
    <w:rsid w:val="005A380C"/>
    <w:rsid w:val="005B091C"/>
    <w:rsid w:val="005B6C83"/>
    <w:rsid w:val="005D49EE"/>
    <w:rsid w:val="005D52AD"/>
    <w:rsid w:val="005D7BF4"/>
    <w:rsid w:val="00601319"/>
    <w:rsid w:val="00604496"/>
    <w:rsid w:val="00617A2E"/>
    <w:rsid w:val="00617FC6"/>
    <w:rsid w:val="00624B3A"/>
    <w:rsid w:val="0062554F"/>
    <w:rsid w:val="00632683"/>
    <w:rsid w:val="00636447"/>
    <w:rsid w:val="0063707F"/>
    <w:rsid w:val="006436CA"/>
    <w:rsid w:val="00643D84"/>
    <w:rsid w:val="00647231"/>
    <w:rsid w:val="006554F1"/>
    <w:rsid w:val="006647F3"/>
    <w:rsid w:val="0067381D"/>
    <w:rsid w:val="006755EB"/>
    <w:rsid w:val="0067791A"/>
    <w:rsid w:val="006805B7"/>
    <w:rsid w:val="006842F0"/>
    <w:rsid w:val="00685AF8"/>
    <w:rsid w:val="00686A48"/>
    <w:rsid w:val="00694048"/>
    <w:rsid w:val="00695925"/>
    <w:rsid w:val="006970DF"/>
    <w:rsid w:val="006977B7"/>
    <w:rsid w:val="006A763D"/>
    <w:rsid w:val="006B48C2"/>
    <w:rsid w:val="006B6981"/>
    <w:rsid w:val="006B69E5"/>
    <w:rsid w:val="006C09E9"/>
    <w:rsid w:val="006C1279"/>
    <w:rsid w:val="006C12EE"/>
    <w:rsid w:val="006C1828"/>
    <w:rsid w:val="006C2423"/>
    <w:rsid w:val="006C2845"/>
    <w:rsid w:val="006C7C85"/>
    <w:rsid w:val="006D1558"/>
    <w:rsid w:val="006D1F63"/>
    <w:rsid w:val="006D7F30"/>
    <w:rsid w:val="006E1286"/>
    <w:rsid w:val="006F2AE0"/>
    <w:rsid w:val="006F5010"/>
    <w:rsid w:val="006F60CB"/>
    <w:rsid w:val="006F7AA5"/>
    <w:rsid w:val="00702A83"/>
    <w:rsid w:val="00705B3B"/>
    <w:rsid w:val="00706BB3"/>
    <w:rsid w:val="00713834"/>
    <w:rsid w:val="0071698E"/>
    <w:rsid w:val="00716BE0"/>
    <w:rsid w:val="0072284D"/>
    <w:rsid w:val="007306A1"/>
    <w:rsid w:val="00735CB6"/>
    <w:rsid w:val="00740FC5"/>
    <w:rsid w:val="007530D7"/>
    <w:rsid w:val="007567FF"/>
    <w:rsid w:val="00766779"/>
    <w:rsid w:val="007670D0"/>
    <w:rsid w:val="007730C2"/>
    <w:rsid w:val="007730F8"/>
    <w:rsid w:val="00773E7E"/>
    <w:rsid w:val="00774188"/>
    <w:rsid w:val="00776763"/>
    <w:rsid w:val="007818A1"/>
    <w:rsid w:val="00781922"/>
    <w:rsid w:val="007819EC"/>
    <w:rsid w:val="00783B90"/>
    <w:rsid w:val="00786367"/>
    <w:rsid w:val="00792CA5"/>
    <w:rsid w:val="00796D60"/>
    <w:rsid w:val="007A538F"/>
    <w:rsid w:val="007B406F"/>
    <w:rsid w:val="007B6EA1"/>
    <w:rsid w:val="007C575B"/>
    <w:rsid w:val="007C700C"/>
    <w:rsid w:val="007E307F"/>
    <w:rsid w:val="007E635E"/>
    <w:rsid w:val="007F28DA"/>
    <w:rsid w:val="007F774B"/>
    <w:rsid w:val="0080386F"/>
    <w:rsid w:val="00806155"/>
    <w:rsid w:val="008113A9"/>
    <w:rsid w:val="00811B9F"/>
    <w:rsid w:val="00813CE3"/>
    <w:rsid w:val="00816EF4"/>
    <w:rsid w:val="008212CF"/>
    <w:rsid w:val="00821BAD"/>
    <w:rsid w:val="00824EF5"/>
    <w:rsid w:val="008366A2"/>
    <w:rsid w:val="008374E9"/>
    <w:rsid w:val="00837F1B"/>
    <w:rsid w:val="008438E3"/>
    <w:rsid w:val="008439D2"/>
    <w:rsid w:val="008516A5"/>
    <w:rsid w:val="00854B0A"/>
    <w:rsid w:val="008554E9"/>
    <w:rsid w:val="00855C69"/>
    <w:rsid w:val="0085749E"/>
    <w:rsid w:val="00857BAE"/>
    <w:rsid w:val="008658BD"/>
    <w:rsid w:val="0087233F"/>
    <w:rsid w:val="00880933"/>
    <w:rsid w:val="0088180A"/>
    <w:rsid w:val="0089775B"/>
    <w:rsid w:val="008A1704"/>
    <w:rsid w:val="008A7449"/>
    <w:rsid w:val="008B7411"/>
    <w:rsid w:val="008B7DC6"/>
    <w:rsid w:val="008C0CCF"/>
    <w:rsid w:val="008C419F"/>
    <w:rsid w:val="008C4BC4"/>
    <w:rsid w:val="008D24D3"/>
    <w:rsid w:val="008D4C4E"/>
    <w:rsid w:val="008D5366"/>
    <w:rsid w:val="008E0BE7"/>
    <w:rsid w:val="008E15D0"/>
    <w:rsid w:val="008E2C2C"/>
    <w:rsid w:val="008E4AE1"/>
    <w:rsid w:val="0090123A"/>
    <w:rsid w:val="00903D7E"/>
    <w:rsid w:val="00906C2B"/>
    <w:rsid w:val="00911DF8"/>
    <w:rsid w:val="009256E7"/>
    <w:rsid w:val="00926234"/>
    <w:rsid w:val="00931D40"/>
    <w:rsid w:val="0093276B"/>
    <w:rsid w:val="00932D1F"/>
    <w:rsid w:val="0093415F"/>
    <w:rsid w:val="009379A2"/>
    <w:rsid w:val="00937E6D"/>
    <w:rsid w:val="0094116E"/>
    <w:rsid w:val="009423E9"/>
    <w:rsid w:val="009465D3"/>
    <w:rsid w:val="00950731"/>
    <w:rsid w:val="0096077C"/>
    <w:rsid w:val="00963A36"/>
    <w:rsid w:val="00971A4B"/>
    <w:rsid w:val="0097398F"/>
    <w:rsid w:val="0098727B"/>
    <w:rsid w:val="00990369"/>
    <w:rsid w:val="0099112B"/>
    <w:rsid w:val="00993D80"/>
    <w:rsid w:val="00995317"/>
    <w:rsid w:val="009A1A2A"/>
    <w:rsid w:val="009B26B6"/>
    <w:rsid w:val="009C269D"/>
    <w:rsid w:val="009C6075"/>
    <w:rsid w:val="009C655B"/>
    <w:rsid w:val="009D1A62"/>
    <w:rsid w:val="009E2CBA"/>
    <w:rsid w:val="009E44D9"/>
    <w:rsid w:val="009E4C6F"/>
    <w:rsid w:val="009E64D5"/>
    <w:rsid w:val="009F2849"/>
    <w:rsid w:val="00A07151"/>
    <w:rsid w:val="00A07AFF"/>
    <w:rsid w:val="00A107AA"/>
    <w:rsid w:val="00A13CF3"/>
    <w:rsid w:val="00A2183F"/>
    <w:rsid w:val="00A23107"/>
    <w:rsid w:val="00A31577"/>
    <w:rsid w:val="00A334CA"/>
    <w:rsid w:val="00A35D21"/>
    <w:rsid w:val="00A41054"/>
    <w:rsid w:val="00A44559"/>
    <w:rsid w:val="00A50266"/>
    <w:rsid w:val="00A54820"/>
    <w:rsid w:val="00A56AC8"/>
    <w:rsid w:val="00A61381"/>
    <w:rsid w:val="00A6230C"/>
    <w:rsid w:val="00A67431"/>
    <w:rsid w:val="00A72F87"/>
    <w:rsid w:val="00A76414"/>
    <w:rsid w:val="00A90161"/>
    <w:rsid w:val="00A932C3"/>
    <w:rsid w:val="00AA475B"/>
    <w:rsid w:val="00AA5128"/>
    <w:rsid w:val="00AA6994"/>
    <w:rsid w:val="00AB6F2D"/>
    <w:rsid w:val="00AD1A20"/>
    <w:rsid w:val="00AD236E"/>
    <w:rsid w:val="00AD6929"/>
    <w:rsid w:val="00AE2288"/>
    <w:rsid w:val="00AE424E"/>
    <w:rsid w:val="00AE4C07"/>
    <w:rsid w:val="00AE5BBF"/>
    <w:rsid w:val="00AE7D0C"/>
    <w:rsid w:val="00AF1568"/>
    <w:rsid w:val="00AF24B5"/>
    <w:rsid w:val="00AF39A9"/>
    <w:rsid w:val="00AF5B2D"/>
    <w:rsid w:val="00AF5DCA"/>
    <w:rsid w:val="00AF5F79"/>
    <w:rsid w:val="00B012EE"/>
    <w:rsid w:val="00B06796"/>
    <w:rsid w:val="00B06B30"/>
    <w:rsid w:val="00B07948"/>
    <w:rsid w:val="00B11560"/>
    <w:rsid w:val="00B126CE"/>
    <w:rsid w:val="00B24FF4"/>
    <w:rsid w:val="00B2629E"/>
    <w:rsid w:val="00B36A17"/>
    <w:rsid w:val="00B43179"/>
    <w:rsid w:val="00B55A62"/>
    <w:rsid w:val="00B91481"/>
    <w:rsid w:val="00B93667"/>
    <w:rsid w:val="00B954C2"/>
    <w:rsid w:val="00B960D3"/>
    <w:rsid w:val="00B9616E"/>
    <w:rsid w:val="00BA08F3"/>
    <w:rsid w:val="00BA6DCF"/>
    <w:rsid w:val="00BB0B2E"/>
    <w:rsid w:val="00BB3A45"/>
    <w:rsid w:val="00BB3C2A"/>
    <w:rsid w:val="00BB4580"/>
    <w:rsid w:val="00BD1942"/>
    <w:rsid w:val="00BD2449"/>
    <w:rsid w:val="00BD424C"/>
    <w:rsid w:val="00BE001F"/>
    <w:rsid w:val="00BE468B"/>
    <w:rsid w:val="00BE6CEB"/>
    <w:rsid w:val="00BE780D"/>
    <w:rsid w:val="00BF2FFD"/>
    <w:rsid w:val="00BF4072"/>
    <w:rsid w:val="00BF6902"/>
    <w:rsid w:val="00BF7086"/>
    <w:rsid w:val="00C03146"/>
    <w:rsid w:val="00C06E61"/>
    <w:rsid w:val="00C13836"/>
    <w:rsid w:val="00C14A77"/>
    <w:rsid w:val="00C15B57"/>
    <w:rsid w:val="00C2162B"/>
    <w:rsid w:val="00C3300E"/>
    <w:rsid w:val="00C34C3A"/>
    <w:rsid w:val="00C46B0A"/>
    <w:rsid w:val="00C6648B"/>
    <w:rsid w:val="00C82443"/>
    <w:rsid w:val="00C825DB"/>
    <w:rsid w:val="00C827FC"/>
    <w:rsid w:val="00C9399F"/>
    <w:rsid w:val="00C9538D"/>
    <w:rsid w:val="00CA10F8"/>
    <w:rsid w:val="00CA6648"/>
    <w:rsid w:val="00CB38A4"/>
    <w:rsid w:val="00CB45CF"/>
    <w:rsid w:val="00CB46D8"/>
    <w:rsid w:val="00CB775E"/>
    <w:rsid w:val="00CC0671"/>
    <w:rsid w:val="00CC1095"/>
    <w:rsid w:val="00CC3C41"/>
    <w:rsid w:val="00CD0B98"/>
    <w:rsid w:val="00CD260B"/>
    <w:rsid w:val="00CD362A"/>
    <w:rsid w:val="00CE67B2"/>
    <w:rsid w:val="00CF3306"/>
    <w:rsid w:val="00D04338"/>
    <w:rsid w:val="00D13FB9"/>
    <w:rsid w:val="00D1655F"/>
    <w:rsid w:val="00D2345C"/>
    <w:rsid w:val="00D36954"/>
    <w:rsid w:val="00D37BE1"/>
    <w:rsid w:val="00D41565"/>
    <w:rsid w:val="00D41985"/>
    <w:rsid w:val="00D421D4"/>
    <w:rsid w:val="00D43F1A"/>
    <w:rsid w:val="00D5464C"/>
    <w:rsid w:val="00D54D81"/>
    <w:rsid w:val="00D577FC"/>
    <w:rsid w:val="00D617E9"/>
    <w:rsid w:val="00D65023"/>
    <w:rsid w:val="00D72462"/>
    <w:rsid w:val="00D73A7C"/>
    <w:rsid w:val="00D73D3F"/>
    <w:rsid w:val="00D745FB"/>
    <w:rsid w:val="00D756F7"/>
    <w:rsid w:val="00D829B7"/>
    <w:rsid w:val="00D83290"/>
    <w:rsid w:val="00D8663F"/>
    <w:rsid w:val="00D86C73"/>
    <w:rsid w:val="00D87D7F"/>
    <w:rsid w:val="00D96C02"/>
    <w:rsid w:val="00DA6885"/>
    <w:rsid w:val="00DC41A6"/>
    <w:rsid w:val="00DC563A"/>
    <w:rsid w:val="00DC7A7B"/>
    <w:rsid w:val="00DD1BC5"/>
    <w:rsid w:val="00DD209F"/>
    <w:rsid w:val="00DD4C00"/>
    <w:rsid w:val="00DD5936"/>
    <w:rsid w:val="00DE09B1"/>
    <w:rsid w:val="00DE51BA"/>
    <w:rsid w:val="00DE65BD"/>
    <w:rsid w:val="00DE6F86"/>
    <w:rsid w:val="00DF5AE8"/>
    <w:rsid w:val="00DF7A07"/>
    <w:rsid w:val="00E1009B"/>
    <w:rsid w:val="00E16866"/>
    <w:rsid w:val="00E1769E"/>
    <w:rsid w:val="00E306CB"/>
    <w:rsid w:val="00E372FB"/>
    <w:rsid w:val="00E37FE2"/>
    <w:rsid w:val="00E41E4E"/>
    <w:rsid w:val="00E437BF"/>
    <w:rsid w:val="00E43800"/>
    <w:rsid w:val="00E44A6B"/>
    <w:rsid w:val="00E454FE"/>
    <w:rsid w:val="00E46B97"/>
    <w:rsid w:val="00E4753B"/>
    <w:rsid w:val="00E47E4F"/>
    <w:rsid w:val="00E62E1A"/>
    <w:rsid w:val="00E63513"/>
    <w:rsid w:val="00E656E1"/>
    <w:rsid w:val="00E65A4C"/>
    <w:rsid w:val="00E663B1"/>
    <w:rsid w:val="00E70EAF"/>
    <w:rsid w:val="00E747B4"/>
    <w:rsid w:val="00E74CD8"/>
    <w:rsid w:val="00E80B26"/>
    <w:rsid w:val="00E95EB2"/>
    <w:rsid w:val="00EA55B3"/>
    <w:rsid w:val="00EB28F8"/>
    <w:rsid w:val="00EC2237"/>
    <w:rsid w:val="00EC5D0E"/>
    <w:rsid w:val="00ED1991"/>
    <w:rsid w:val="00ED1AF1"/>
    <w:rsid w:val="00ED3E94"/>
    <w:rsid w:val="00ED5F12"/>
    <w:rsid w:val="00EE0273"/>
    <w:rsid w:val="00EE083A"/>
    <w:rsid w:val="00EE0DC4"/>
    <w:rsid w:val="00EE228B"/>
    <w:rsid w:val="00EE2868"/>
    <w:rsid w:val="00EF4547"/>
    <w:rsid w:val="00EF6DEA"/>
    <w:rsid w:val="00F04F50"/>
    <w:rsid w:val="00F05501"/>
    <w:rsid w:val="00F05C1B"/>
    <w:rsid w:val="00F05C2F"/>
    <w:rsid w:val="00F15787"/>
    <w:rsid w:val="00F241C7"/>
    <w:rsid w:val="00F24EDA"/>
    <w:rsid w:val="00F262C9"/>
    <w:rsid w:val="00F27165"/>
    <w:rsid w:val="00F43CCB"/>
    <w:rsid w:val="00F43EE0"/>
    <w:rsid w:val="00F615B1"/>
    <w:rsid w:val="00F62FF4"/>
    <w:rsid w:val="00F635AD"/>
    <w:rsid w:val="00F637D6"/>
    <w:rsid w:val="00F66B54"/>
    <w:rsid w:val="00F67027"/>
    <w:rsid w:val="00F71BCE"/>
    <w:rsid w:val="00F73783"/>
    <w:rsid w:val="00F74663"/>
    <w:rsid w:val="00F762BA"/>
    <w:rsid w:val="00F770BA"/>
    <w:rsid w:val="00F960C3"/>
    <w:rsid w:val="00FC0E64"/>
    <w:rsid w:val="00FC722E"/>
    <w:rsid w:val="00FC75F0"/>
    <w:rsid w:val="00FD4FE6"/>
    <w:rsid w:val="00FD5C0A"/>
    <w:rsid w:val="00FD74FA"/>
    <w:rsid w:val="00FE1E51"/>
    <w:rsid w:val="00FE5B3D"/>
    <w:rsid w:val="00FE64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26774"/>
  <w15:docId w15:val="{07D445B0-F5D9-4D97-A57B-E564DDD1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3A4FCF"/>
    <w:pPr>
      <w:keepNext/>
      <w:outlineLvl w:val="0"/>
    </w:pPr>
    <w:rPr>
      <w:rFonts w:ascii="Arial" w:hAnsi="Arial"/>
      <w:sz w:val="40"/>
      <w:lang w:val="de-DE" w:eastAsia="de-DE"/>
    </w:rPr>
  </w:style>
  <w:style w:type="paragraph" w:styleId="berschrift2">
    <w:name w:val="heading 2"/>
    <w:basedOn w:val="Standard"/>
    <w:next w:val="Standard"/>
    <w:qFormat/>
    <w:rsid w:val="003A4FCF"/>
    <w:pPr>
      <w:keepNext/>
      <w:spacing w:line="240" w:lineRule="atLeast"/>
      <w:outlineLvl w:val="1"/>
    </w:pPr>
    <w:rPr>
      <w:rFonts w:ascii="Arial" w:hAnsi="Arial"/>
      <w:b/>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03146"/>
    <w:rPr>
      <w:color w:val="0000FF"/>
      <w:u w:val="single"/>
    </w:rPr>
  </w:style>
  <w:style w:type="table" w:styleId="Tabellenraster">
    <w:name w:val="Table Grid"/>
    <w:basedOn w:val="NormaleTabelle"/>
    <w:rsid w:val="00C0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GV-berschrift">
    <w:name w:val="toa heading"/>
    <w:basedOn w:val="Standard"/>
    <w:next w:val="Standard"/>
    <w:semiHidden/>
    <w:rsid w:val="003A4FCF"/>
    <w:pPr>
      <w:spacing w:before="120"/>
    </w:pPr>
    <w:rPr>
      <w:rFonts w:ascii="Arial" w:hAnsi="Arial"/>
      <w:b/>
      <w:szCs w:val="20"/>
      <w:lang w:val="de-DE" w:eastAsia="en-US"/>
    </w:rPr>
  </w:style>
  <w:style w:type="paragraph" w:styleId="StandardWeb">
    <w:name w:val="Normal (Web)"/>
    <w:basedOn w:val="Standard"/>
    <w:rsid w:val="006C1828"/>
    <w:pPr>
      <w:spacing w:before="100" w:beforeAutospacing="1" w:after="100" w:afterAutospacing="1"/>
    </w:pPr>
  </w:style>
  <w:style w:type="character" w:styleId="Fett">
    <w:name w:val="Strong"/>
    <w:qFormat/>
    <w:rsid w:val="006C1828"/>
    <w:rPr>
      <w:b/>
      <w:bCs/>
    </w:rPr>
  </w:style>
  <w:style w:type="paragraph" w:styleId="Sprechblasentext">
    <w:name w:val="Balloon Text"/>
    <w:basedOn w:val="Standard"/>
    <w:link w:val="SprechblasentextZchn"/>
    <w:rsid w:val="0052673D"/>
    <w:rPr>
      <w:rFonts w:ascii="Tahoma" w:hAnsi="Tahoma" w:cs="Tahoma"/>
      <w:sz w:val="16"/>
      <w:szCs w:val="16"/>
    </w:rPr>
  </w:style>
  <w:style w:type="character" w:customStyle="1" w:styleId="SprechblasentextZchn">
    <w:name w:val="Sprechblasentext Zchn"/>
    <w:basedOn w:val="Absatz-Standardschriftart"/>
    <w:link w:val="Sprechblasentext"/>
    <w:rsid w:val="0052673D"/>
    <w:rPr>
      <w:rFonts w:ascii="Tahoma" w:hAnsi="Tahoma" w:cs="Tahoma"/>
      <w:sz w:val="16"/>
      <w:szCs w:val="16"/>
    </w:rPr>
  </w:style>
  <w:style w:type="character" w:customStyle="1" w:styleId="berschrift1Zchn">
    <w:name w:val="Überschrift 1 Zchn"/>
    <w:basedOn w:val="Absatz-Standardschriftart"/>
    <w:link w:val="berschrift1"/>
    <w:rsid w:val="009B26B6"/>
    <w:rPr>
      <w:rFonts w:ascii="Arial" w:hAnsi="Arial"/>
      <w:sz w:val="4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4522">
      <w:bodyDiv w:val="1"/>
      <w:marLeft w:val="0"/>
      <w:marRight w:val="0"/>
      <w:marTop w:val="0"/>
      <w:marBottom w:val="0"/>
      <w:divBdr>
        <w:top w:val="none" w:sz="0" w:space="0" w:color="auto"/>
        <w:left w:val="none" w:sz="0" w:space="0" w:color="auto"/>
        <w:bottom w:val="none" w:sz="0" w:space="0" w:color="auto"/>
        <w:right w:val="none" w:sz="0" w:space="0" w:color="auto"/>
      </w:divBdr>
    </w:div>
    <w:div w:id="1049912420">
      <w:bodyDiv w:val="1"/>
      <w:marLeft w:val="0"/>
      <w:marRight w:val="0"/>
      <w:marTop w:val="0"/>
      <w:marBottom w:val="0"/>
      <w:divBdr>
        <w:top w:val="none" w:sz="0" w:space="0" w:color="auto"/>
        <w:left w:val="none" w:sz="0" w:space="0" w:color="auto"/>
        <w:bottom w:val="none" w:sz="0" w:space="0" w:color="auto"/>
        <w:right w:val="none" w:sz="0" w:space="0" w:color="auto"/>
      </w:divBdr>
    </w:div>
    <w:div w:id="2045668374">
      <w:bodyDiv w:val="1"/>
      <w:marLeft w:val="0"/>
      <w:marRight w:val="0"/>
      <w:marTop w:val="0"/>
      <w:marBottom w:val="0"/>
      <w:divBdr>
        <w:top w:val="none" w:sz="0" w:space="0" w:color="auto"/>
        <w:left w:val="none" w:sz="0" w:space="0" w:color="auto"/>
        <w:bottom w:val="none" w:sz="0" w:space="0" w:color="auto"/>
        <w:right w:val="none" w:sz="0" w:space="0" w:color="auto"/>
      </w:divBdr>
    </w:div>
    <w:div w:id="2136408711">
      <w:bodyDiv w:val="1"/>
      <w:marLeft w:val="0"/>
      <w:marRight w:val="0"/>
      <w:marTop w:val="0"/>
      <w:marBottom w:val="0"/>
      <w:divBdr>
        <w:top w:val="none" w:sz="0" w:space="0" w:color="auto"/>
        <w:left w:val="none" w:sz="0" w:space="0" w:color="auto"/>
        <w:bottom w:val="none" w:sz="0" w:space="0" w:color="auto"/>
        <w:right w:val="none" w:sz="0" w:space="0" w:color="auto"/>
      </w:divBdr>
      <w:divsChild>
        <w:div w:id="83946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oberbeck@portof.c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9F75-3BD3-4599-B0BE-432A55D4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Merkblatt für Ferienabwesenheiten von HON</vt:lpstr>
    </vt:vector>
  </TitlesOfParts>
  <Company>BS</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Ferienabwesenheiten von HON</dc:title>
  <dc:creator>Nina Hochstrasser</dc:creator>
  <cp:lastModifiedBy>Oberbeck Simon</cp:lastModifiedBy>
  <cp:revision>4</cp:revision>
  <cp:lastPrinted>2020-08-17T14:43:00Z</cp:lastPrinted>
  <dcterms:created xsi:type="dcterms:W3CDTF">2021-11-02T10:05:00Z</dcterms:created>
  <dcterms:modified xsi:type="dcterms:W3CDTF">2021-11-03T12:37:00Z</dcterms:modified>
</cp:coreProperties>
</file>