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267C" w14:textId="649FE675" w:rsidR="00BE7811" w:rsidRPr="001C25FE" w:rsidRDefault="4EACFA2F" w:rsidP="4EACFA2F">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left="142"/>
        <w:rPr>
          <w:rFonts w:ascii="Arial" w:hAnsi="Arial"/>
          <w:sz w:val="32"/>
          <w:szCs w:val="32"/>
        </w:rPr>
      </w:pPr>
      <w:r w:rsidRPr="4EACFA2F">
        <w:rPr>
          <w:rFonts w:ascii="Arial" w:hAnsi="Arial"/>
          <w:sz w:val="32"/>
          <w:szCs w:val="32"/>
        </w:rPr>
        <w:t>Merkblatt – Probefahrten mit Fahrzeugen von mehr als 125 m bis 135 m Länge auf der Rheinstrecke Basel – unterer Vorhafen Schleuse Augst</w:t>
      </w:r>
    </w:p>
    <w:p w14:paraId="5F2A0CB5" w14:textId="77777777" w:rsidR="00BE7811" w:rsidRPr="00BE7811" w:rsidRDefault="00BE7811" w:rsidP="00C93FFE">
      <w:pPr>
        <w:pStyle w:val="Textkrper2"/>
        <w:spacing w:after="0"/>
        <w:rPr>
          <w:b w:val="0"/>
          <w:sz w:val="22"/>
          <w:szCs w:val="22"/>
        </w:rPr>
      </w:pPr>
    </w:p>
    <w:p w14:paraId="6B36554B" w14:textId="77777777" w:rsidR="00BE7811" w:rsidRPr="00BE7811" w:rsidRDefault="4EACFA2F" w:rsidP="4EACFA2F">
      <w:pPr>
        <w:spacing w:after="0" w:line="240" w:lineRule="auto"/>
        <w:rPr>
          <w:rFonts w:ascii="Arial" w:eastAsia="Times New Roman" w:hAnsi="Arial" w:cs="Arial"/>
          <w:lang w:eastAsia="de-CH"/>
        </w:rPr>
      </w:pPr>
      <w:r w:rsidRPr="4EACFA2F">
        <w:rPr>
          <w:rFonts w:ascii="Arial" w:eastAsia="Times New Roman" w:hAnsi="Arial" w:cs="Arial"/>
          <w:lang w:eastAsia="de-CH"/>
        </w:rPr>
        <w:t xml:space="preserve">Gemäss Art. </w:t>
      </w:r>
      <w:r w:rsidRPr="4EACFA2F">
        <w:rPr>
          <w:rFonts w:ascii="Arial" w:eastAsia="Times New Roman" w:hAnsi="Arial" w:cs="Arial"/>
          <w:i/>
          <w:iCs/>
          <w:lang w:eastAsia="de-CH"/>
        </w:rPr>
        <w:t>9b</w:t>
      </w:r>
      <w:r w:rsidRPr="4EACFA2F">
        <w:rPr>
          <w:rFonts w:ascii="Arial" w:eastAsia="Times New Roman" w:hAnsi="Arial" w:cs="Arial"/>
          <w:lang w:eastAsia="de-CH"/>
        </w:rPr>
        <w:t>, Abs. 3 des UVEK über Geltung von rheinschifffahrtspolizeilichen Vorschriften auf der Rheinstrecke Basel-Rheinfelden sind Fahrten von Fahrzeugen mit einer Länge von mehr als 125 m und bis höchstens 135 m bis zu einem Wasserstand von 6.00 m am Pegel Basel-Rheinhalle nur mit einer besonderen Bewilligung der Schweizerischen Rheinhäfen gestattet.</w:t>
      </w:r>
      <w:r w:rsidR="00973EEE">
        <w:br/>
      </w:r>
      <w:r w:rsidRPr="4EACFA2F">
        <w:rPr>
          <w:rFonts w:ascii="Arial" w:eastAsia="Times New Roman" w:hAnsi="Arial" w:cs="Arial"/>
          <w:lang w:eastAsia="de-CH"/>
        </w:rPr>
        <w:t xml:space="preserve">Diese besondere Bewilligung ist auf maximal 5 Jahre befristet und wird nur auf schriftlichen Antrag unter folgenden Bedingungen erteilt: </w:t>
      </w:r>
    </w:p>
    <w:p w14:paraId="1E7308CC" w14:textId="77777777" w:rsidR="00973EEE" w:rsidRPr="00973EEE" w:rsidRDefault="00973EEE" w:rsidP="00973EEE">
      <w:pPr>
        <w:tabs>
          <w:tab w:val="left" w:pos="1276"/>
        </w:tabs>
        <w:spacing w:after="0" w:line="240" w:lineRule="auto"/>
        <w:rPr>
          <w:rFonts w:ascii="Arial" w:hAnsi="Arial" w:cs="Arial"/>
        </w:rPr>
      </w:pPr>
    </w:p>
    <w:p w14:paraId="3E2538FA" w14:textId="77777777" w:rsidR="00B82022" w:rsidRPr="00B82022" w:rsidRDefault="4EACFA2F" w:rsidP="4EACFA2F">
      <w:pPr>
        <w:pStyle w:val="Listenabsatz"/>
        <w:numPr>
          <w:ilvl w:val="0"/>
          <w:numId w:val="34"/>
        </w:numPr>
        <w:spacing w:after="120" w:line="240" w:lineRule="auto"/>
        <w:ind w:left="714" w:hanging="357"/>
        <w:contextualSpacing w:val="0"/>
        <w:rPr>
          <w:rFonts w:ascii="Arial" w:eastAsia="Times New Roman" w:hAnsi="Arial" w:cs="Arial"/>
          <w:lang w:eastAsia="de-CH"/>
        </w:rPr>
      </w:pPr>
      <w:r w:rsidRPr="4EACFA2F">
        <w:rPr>
          <w:rFonts w:ascii="Arial" w:eastAsia="Times New Roman" w:hAnsi="Arial" w:cs="Arial"/>
          <w:lang w:eastAsia="de-CH"/>
        </w:rPr>
        <w:t xml:space="preserve">Es wurde durch die Schweizerischen Rheinhäfen erfolgreich eine Probefahrt durchgeführt. </w:t>
      </w:r>
    </w:p>
    <w:p w14:paraId="35079182" w14:textId="77777777" w:rsidR="00B82022" w:rsidRPr="00B82022" w:rsidRDefault="4EACFA2F" w:rsidP="4EACFA2F">
      <w:pPr>
        <w:pStyle w:val="Listenabsatz"/>
        <w:numPr>
          <w:ilvl w:val="0"/>
          <w:numId w:val="34"/>
        </w:numPr>
        <w:spacing w:after="0" w:line="240" w:lineRule="auto"/>
        <w:rPr>
          <w:rFonts w:ascii="Arial" w:eastAsia="Times New Roman" w:hAnsi="Arial" w:cs="Arial"/>
          <w:lang w:eastAsia="de-CH"/>
        </w:rPr>
      </w:pPr>
      <w:r w:rsidRPr="4EACFA2F">
        <w:rPr>
          <w:rFonts w:ascii="Arial" w:eastAsia="Times New Roman" w:hAnsi="Arial" w:cs="Arial"/>
          <w:lang w:eastAsia="de-CH"/>
        </w:rPr>
        <w:t>Es werden keine gefährlichen Güter nach dem Europäischen Übereinkommen vom 26. Mai 2000</w:t>
      </w:r>
      <w:r w:rsidRPr="4EACFA2F">
        <w:rPr>
          <w:rFonts w:ascii="Arial" w:eastAsia="Times New Roman" w:hAnsi="Arial" w:cs="Arial"/>
          <w:vertAlign w:val="superscript"/>
          <w:lang w:eastAsia="de-CH"/>
        </w:rPr>
        <w:t>31</w:t>
      </w:r>
      <w:r w:rsidRPr="4EACFA2F">
        <w:rPr>
          <w:rFonts w:ascii="Arial" w:eastAsia="Times New Roman" w:hAnsi="Arial" w:cs="Arial"/>
          <w:lang w:eastAsia="de-CH"/>
        </w:rPr>
        <w:t xml:space="preserve"> über die internationale Beförderung von gefährlichen Gütern auf Binnenwasser-strassen (ADN) befördert. </w:t>
      </w:r>
    </w:p>
    <w:p w14:paraId="7E65F506" w14:textId="77777777" w:rsidR="00973EEE" w:rsidRPr="00973EEE" w:rsidRDefault="00973EEE" w:rsidP="00973EEE">
      <w:pPr>
        <w:tabs>
          <w:tab w:val="left" w:pos="1276"/>
        </w:tabs>
        <w:spacing w:after="0" w:line="240" w:lineRule="auto"/>
        <w:rPr>
          <w:rFonts w:ascii="Arial" w:hAnsi="Arial" w:cs="Arial"/>
        </w:rPr>
      </w:pPr>
    </w:p>
    <w:p w14:paraId="2875EE5A" w14:textId="77777777" w:rsidR="00B82022" w:rsidRPr="00B82022" w:rsidRDefault="4EACFA2F" w:rsidP="4EACFA2F">
      <w:pPr>
        <w:tabs>
          <w:tab w:val="left" w:pos="1276"/>
        </w:tabs>
        <w:spacing w:after="240" w:line="240" w:lineRule="auto"/>
        <w:rPr>
          <w:rFonts w:ascii="Arial" w:hAnsi="Arial" w:cs="Arial"/>
          <w:b/>
          <w:bCs/>
          <w:i/>
          <w:iCs/>
        </w:rPr>
      </w:pPr>
      <w:r w:rsidRPr="4EACFA2F">
        <w:rPr>
          <w:rFonts w:ascii="Arial" w:hAnsi="Arial" w:cs="Arial"/>
          <w:b/>
          <w:bCs/>
          <w:i/>
          <w:iCs/>
        </w:rPr>
        <w:t>Mindestanforderungen / Auflagen für die Anmeldung zu einer Probefahrt</w:t>
      </w:r>
    </w:p>
    <w:p w14:paraId="4F45C03F" w14:textId="77777777" w:rsidR="00756936" w:rsidRDefault="4EACFA2F" w:rsidP="4EACFA2F">
      <w:pPr>
        <w:pStyle w:val="Listenabsatz"/>
        <w:numPr>
          <w:ilvl w:val="0"/>
          <w:numId w:val="35"/>
        </w:numPr>
        <w:spacing w:after="120" w:line="240" w:lineRule="auto"/>
        <w:ind w:left="284" w:hanging="284"/>
        <w:contextualSpacing w:val="0"/>
        <w:rPr>
          <w:rFonts w:ascii="Arial" w:hAnsi="Arial" w:cs="Arial"/>
        </w:rPr>
      </w:pPr>
      <w:r w:rsidRPr="4EACFA2F">
        <w:rPr>
          <w:rFonts w:ascii="Arial" w:hAnsi="Arial" w:cs="Arial"/>
        </w:rPr>
        <w:t>Der Antragsteller bestätigt mit Anmeldung zur Probefahrt, dass sich das betreffende Gütermotorschiff in einem einwandfreien, technischen Zustand befindet sowie die Vorschriften der Verordnung des UVEK über die rheinschifffahrtspolizeilichen Vorschriften auf der Rheinstrecke zwischen Basel – Rheinfelden insbesondere die Artikel 9</w:t>
      </w:r>
      <w:r w:rsidRPr="4EACFA2F">
        <w:rPr>
          <w:rFonts w:ascii="Arial" w:hAnsi="Arial" w:cs="Arial"/>
          <w:i/>
          <w:iCs/>
        </w:rPr>
        <w:t>a</w:t>
      </w:r>
      <w:r w:rsidRPr="4EACFA2F">
        <w:rPr>
          <w:rFonts w:ascii="Arial" w:hAnsi="Arial" w:cs="Arial"/>
        </w:rPr>
        <w:t xml:space="preserve"> und 9</w:t>
      </w:r>
      <w:r w:rsidRPr="4EACFA2F">
        <w:rPr>
          <w:rFonts w:ascii="Arial" w:hAnsi="Arial" w:cs="Arial"/>
          <w:i/>
          <w:iCs/>
        </w:rPr>
        <w:t>b</w:t>
      </w:r>
      <w:r w:rsidRPr="4EACFA2F">
        <w:rPr>
          <w:rFonts w:ascii="Arial" w:hAnsi="Arial" w:cs="Arial"/>
        </w:rPr>
        <w:t xml:space="preserve"> erfüllt.</w:t>
      </w:r>
    </w:p>
    <w:p w14:paraId="41ED0AA7" w14:textId="77777777" w:rsidR="00A76381" w:rsidRPr="009E4948" w:rsidRDefault="4EACFA2F" w:rsidP="4EACFA2F">
      <w:pPr>
        <w:pStyle w:val="Listenabsatz"/>
        <w:numPr>
          <w:ilvl w:val="0"/>
          <w:numId w:val="35"/>
        </w:numPr>
        <w:spacing w:after="120" w:line="240" w:lineRule="auto"/>
        <w:ind w:left="284" w:hanging="284"/>
        <w:contextualSpacing w:val="0"/>
        <w:rPr>
          <w:rFonts w:ascii="Arial" w:hAnsi="Arial" w:cs="Arial"/>
        </w:rPr>
      </w:pPr>
      <w:r w:rsidRPr="4EACFA2F">
        <w:rPr>
          <w:rFonts w:ascii="Arial" w:hAnsi="Arial" w:cs="Arial"/>
        </w:rPr>
        <w:t>Es darf sich kein Gefahrgut an Bord befinden.</w:t>
      </w:r>
    </w:p>
    <w:p w14:paraId="3DBE735F" w14:textId="4D2CEB3B" w:rsidR="001A2547" w:rsidRPr="001A2547" w:rsidRDefault="4EACFA2F" w:rsidP="4EACFA2F">
      <w:pPr>
        <w:pStyle w:val="Listenabsatz"/>
        <w:numPr>
          <w:ilvl w:val="0"/>
          <w:numId w:val="35"/>
        </w:numPr>
        <w:spacing w:after="120" w:line="240" w:lineRule="auto"/>
        <w:ind w:left="284" w:hanging="284"/>
        <w:contextualSpacing w:val="0"/>
        <w:rPr>
          <w:rFonts w:ascii="Arial" w:hAnsi="Arial" w:cs="Arial"/>
        </w:rPr>
      </w:pPr>
      <w:r w:rsidRPr="4EACFA2F">
        <w:rPr>
          <w:rFonts w:ascii="Arial" w:hAnsi="Arial" w:cs="Arial"/>
        </w:rPr>
        <w:t xml:space="preserve">Eine Bestätigung nach </w:t>
      </w:r>
      <w:r w:rsidR="004511B6">
        <w:rPr>
          <w:rFonts w:ascii="Arial" w:hAnsi="Arial" w:cs="Arial"/>
        </w:rPr>
        <w:t xml:space="preserve">Artikel </w:t>
      </w:r>
      <w:r w:rsidR="00E065D7">
        <w:rPr>
          <w:rFonts w:ascii="Arial" w:hAnsi="Arial" w:cs="Arial"/>
        </w:rPr>
        <w:t>28.04, Ziffer 2</w:t>
      </w:r>
      <w:r w:rsidR="004511B6">
        <w:rPr>
          <w:rFonts w:ascii="Arial" w:hAnsi="Arial" w:cs="Arial"/>
        </w:rPr>
        <w:t xml:space="preserve">, lit a – e, ES-TRIN </w:t>
      </w:r>
      <w:r w:rsidR="00E065D7">
        <w:rPr>
          <w:rFonts w:ascii="Arial" w:hAnsi="Arial" w:cs="Arial"/>
        </w:rPr>
        <w:t>(</w:t>
      </w:r>
      <w:r w:rsidR="00D04CAA">
        <w:rPr>
          <w:rFonts w:ascii="Arial" w:hAnsi="Arial" w:cs="Arial"/>
        </w:rPr>
        <w:t xml:space="preserve">ehemals </w:t>
      </w:r>
      <w:r w:rsidR="004511B6">
        <w:rPr>
          <w:rFonts w:ascii="Arial" w:hAnsi="Arial" w:cs="Arial"/>
        </w:rPr>
        <w:t>RheinSchUO § 22a.05 Buchstabe a – d)</w:t>
      </w:r>
      <w:r w:rsidRPr="4EACFA2F">
        <w:rPr>
          <w:rFonts w:ascii="Arial" w:hAnsi="Arial" w:cs="Arial"/>
        </w:rPr>
        <w:t xml:space="preserve"> muss im Schiffsattest auf Seite 13 unter Ziffer 52 eingetragen sein. Ansonsten darf das Fahrzeug (Einzelfahrer) nicht nach Birsfelden fahren.</w:t>
      </w:r>
    </w:p>
    <w:p w14:paraId="4E5CE106" w14:textId="77777777" w:rsidR="009C669D" w:rsidRPr="0029081B" w:rsidRDefault="4EACFA2F" w:rsidP="4EACFA2F">
      <w:pPr>
        <w:pStyle w:val="Listenabsatz"/>
        <w:numPr>
          <w:ilvl w:val="0"/>
          <w:numId w:val="35"/>
        </w:numPr>
        <w:spacing w:after="120" w:line="240" w:lineRule="auto"/>
        <w:ind w:left="284" w:hanging="284"/>
        <w:contextualSpacing w:val="0"/>
        <w:rPr>
          <w:rFonts w:ascii="Arial" w:hAnsi="Arial" w:cs="Arial"/>
        </w:rPr>
      </w:pPr>
      <w:r w:rsidRPr="4EACFA2F">
        <w:rPr>
          <w:rFonts w:ascii="Arial" w:hAnsi="Arial" w:cs="Arial"/>
        </w:rPr>
        <w:t>Tiefgang und Durchfahrtshöhe müssen dem jeweils aktuellen Wasserstand Pegel Basel-Rheinhalle entsprechen.</w:t>
      </w:r>
    </w:p>
    <w:p w14:paraId="5C317107" w14:textId="6BD17FB3" w:rsidR="001D2F16" w:rsidRDefault="4EACFA2F" w:rsidP="4EACFA2F">
      <w:pPr>
        <w:pStyle w:val="Listenabsatz"/>
        <w:numPr>
          <w:ilvl w:val="0"/>
          <w:numId w:val="35"/>
        </w:numPr>
        <w:spacing w:after="120" w:line="240" w:lineRule="auto"/>
        <w:ind w:left="284" w:hanging="284"/>
        <w:contextualSpacing w:val="0"/>
        <w:rPr>
          <w:rFonts w:ascii="Arial" w:hAnsi="Arial" w:cs="Arial"/>
        </w:rPr>
      </w:pPr>
      <w:r w:rsidRPr="4EACFA2F">
        <w:rPr>
          <w:rFonts w:ascii="Arial" w:hAnsi="Arial" w:cs="Arial"/>
        </w:rPr>
        <w:t xml:space="preserve">In der Talfahrt </w:t>
      </w:r>
      <w:r w:rsidR="000A4CFC">
        <w:rPr>
          <w:rFonts w:ascii="Arial" w:hAnsi="Arial" w:cs="Arial"/>
        </w:rPr>
        <w:t xml:space="preserve">und Bergfahrt </w:t>
      </w:r>
      <w:r w:rsidRPr="4EACFA2F">
        <w:rPr>
          <w:rFonts w:ascii="Arial" w:hAnsi="Arial" w:cs="Arial"/>
        </w:rPr>
        <w:t xml:space="preserve">müssen Propellertunnel und Ruderblätter jederzeit vollständig unter Wasser sein, folglich ist die Ballastwasseraufnahme nur in den Wallgängen erlaubt. </w:t>
      </w:r>
    </w:p>
    <w:p w14:paraId="6FCA0F2E" w14:textId="77777777" w:rsidR="008C33A9" w:rsidRPr="00CC5D31" w:rsidRDefault="4EACFA2F" w:rsidP="4EACFA2F">
      <w:pPr>
        <w:pStyle w:val="Listenabsatz"/>
        <w:numPr>
          <w:ilvl w:val="0"/>
          <w:numId w:val="35"/>
        </w:numPr>
        <w:spacing w:after="120" w:line="240" w:lineRule="auto"/>
        <w:ind w:left="284" w:hanging="284"/>
        <w:contextualSpacing w:val="0"/>
        <w:rPr>
          <w:rFonts w:ascii="Arial" w:hAnsi="Arial" w:cs="Arial"/>
        </w:rPr>
      </w:pPr>
      <w:r w:rsidRPr="4EACFA2F">
        <w:rPr>
          <w:rFonts w:ascii="Arial" w:hAnsi="Arial" w:cs="Arial"/>
        </w:rPr>
        <w:t>Containerschiffe werden nur bis zu max. 2 Lagen zugelassen.</w:t>
      </w:r>
    </w:p>
    <w:p w14:paraId="35B5384B" w14:textId="77777777" w:rsidR="00FB18C4" w:rsidRDefault="4EACFA2F" w:rsidP="4EACFA2F">
      <w:pPr>
        <w:pStyle w:val="Listenabsatz"/>
        <w:numPr>
          <w:ilvl w:val="0"/>
          <w:numId w:val="35"/>
        </w:numPr>
        <w:tabs>
          <w:tab w:val="left" w:pos="1276"/>
        </w:tabs>
        <w:spacing w:after="120" w:line="240" w:lineRule="auto"/>
        <w:ind w:left="284" w:hanging="284"/>
        <w:contextualSpacing w:val="0"/>
        <w:rPr>
          <w:rFonts w:ascii="Arial" w:hAnsi="Arial" w:cs="Arial"/>
        </w:rPr>
      </w:pPr>
      <w:r w:rsidRPr="4EACFA2F">
        <w:rPr>
          <w:rFonts w:ascii="Arial" w:hAnsi="Arial" w:cs="Arial"/>
        </w:rPr>
        <w:t>Speziell zu beachten sind:</w:t>
      </w:r>
    </w:p>
    <w:p w14:paraId="043D7456" w14:textId="77777777" w:rsidR="000067C4" w:rsidRPr="00FB18C4" w:rsidRDefault="4EACFA2F" w:rsidP="4EACFA2F">
      <w:pPr>
        <w:pStyle w:val="Listenabsatz"/>
        <w:numPr>
          <w:ilvl w:val="0"/>
          <w:numId w:val="33"/>
        </w:numPr>
        <w:tabs>
          <w:tab w:val="left" w:pos="567"/>
        </w:tabs>
        <w:spacing w:after="120" w:line="240" w:lineRule="auto"/>
        <w:ind w:left="567" w:hanging="283"/>
        <w:contextualSpacing w:val="0"/>
        <w:rPr>
          <w:rStyle w:val="Hyperlink"/>
          <w:rFonts w:ascii="Arial" w:hAnsi="Arial" w:cs="Arial"/>
          <w:color w:val="auto"/>
          <w:u w:val="none"/>
        </w:rPr>
      </w:pPr>
      <w:r w:rsidRPr="4EACFA2F">
        <w:rPr>
          <w:rFonts w:ascii="Arial" w:hAnsi="Arial" w:cs="Arial"/>
        </w:rPr>
        <w:t>Artikel 9</w:t>
      </w:r>
      <w:r w:rsidRPr="4EACFA2F">
        <w:rPr>
          <w:rFonts w:ascii="Arial" w:hAnsi="Arial" w:cs="Arial"/>
          <w:i/>
          <w:iCs/>
        </w:rPr>
        <w:t>a</w:t>
      </w:r>
      <w:r w:rsidRPr="4EACFA2F">
        <w:rPr>
          <w:rFonts w:ascii="Arial" w:hAnsi="Arial" w:cs="Arial"/>
        </w:rPr>
        <w:t xml:space="preserve"> und 9</w:t>
      </w:r>
      <w:r w:rsidRPr="4EACFA2F">
        <w:rPr>
          <w:rFonts w:ascii="Arial" w:hAnsi="Arial" w:cs="Arial"/>
          <w:i/>
          <w:iCs/>
        </w:rPr>
        <w:t>b</w:t>
      </w:r>
      <w:r w:rsidRPr="4EACFA2F">
        <w:rPr>
          <w:rFonts w:ascii="Arial" w:hAnsi="Arial" w:cs="Arial"/>
        </w:rPr>
        <w:t xml:space="preserve"> der Verordnung des UVEK über die Geltung von rheinschifffahrtspolizeilichen Vorschriften auf der Rheinstrecke zwischen Basel – Rheinfelden.</w:t>
      </w:r>
    </w:p>
    <w:p w14:paraId="44A4A79C" w14:textId="3AB3C6DC" w:rsidR="00FB18C4" w:rsidRPr="006B72BF" w:rsidRDefault="4EACFA2F" w:rsidP="4EACFA2F">
      <w:pPr>
        <w:pStyle w:val="Listenabsatz"/>
        <w:numPr>
          <w:ilvl w:val="0"/>
          <w:numId w:val="33"/>
        </w:numPr>
        <w:tabs>
          <w:tab w:val="left" w:pos="567"/>
        </w:tabs>
        <w:spacing w:after="0" w:line="240" w:lineRule="auto"/>
        <w:ind w:left="568" w:hanging="284"/>
        <w:contextualSpacing w:val="0"/>
        <w:rPr>
          <w:rStyle w:val="Hyperlink"/>
          <w:rFonts w:ascii="Arial" w:hAnsi="Arial" w:cs="Arial"/>
          <w:color w:val="auto"/>
          <w:u w:val="none"/>
        </w:rPr>
      </w:pPr>
      <w:r w:rsidRPr="4EACFA2F">
        <w:rPr>
          <w:rStyle w:val="Hyperlink"/>
          <w:rFonts w:ascii="Arial" w:hAnsi="Arial" w:cs="Arial"/>
          <w:color w:val="auto"/>
        </w:rPr>
        <w:t>Artikel 28.04, Ziff. 2</w:t>
      </w:r>
      <w:r w:rsidR="004511B6">
        <w:rPr>
          <w:rStyle w:val="Hyperlink"/>
          <w:rFonts w:ascii="Arial" w:hAnsi="Arial" w:cs="Arial"/>
          <w:color w:val="auto"/>
        </w:rPr>
        <w:t>, lit a - e</w:t>
      </w:r>
      <w:r w:rsidRPr="4EACFA2F">
        <w:rPr>
          <w:rStyle w:val="Hyperlink"/>
          <w:rFonts w:ascii="Arial" w:hAnsi="Arial" w:cs="Arial"/>
          <w:color w:val="auto"/>
        </w:rPr>
        <w:t xml:space="preserve"> Europäischer Standard der technischen Vorschriften für Binnenschiffe</w:t>
      </w:r>
      <w:r w:rsidR="00E065D7">
        <w:rPr>
          <w:rStyle w:val="Hyperlink"/>
          <w:rFonts w:ascii="Arial" w:hAnsi="Arial" w:cs="Arial"/>
          <w:color w:val="auto"/>
        </w:rPr>
        <w:t xml:space="preserve"> -</w:t>
      </w:r>
      <w:r w:rsidR="004511B6">
        <w:rPr>
          <w:rStyle w:val="Hyperlink"/>
          <w:rFonts w:ascii="Arial" w:hAnsi="Arial" w:cs="Arial"/>
          <w:color w:val="auto"/>
        </w:rPr>
        <w:t xml:space="preserve"> </w:t>
      </w:r>
      <w:r w:rsidRPr="4EACFA2F">
        <w:rPr>
          <w:rStyle w:val="Hyperlink"/>
          <w:rFonts w:ascii="Arial" w:hAnsi="Arial" w:cs="Arial"/>
          <w:color w:val="auto"/>
        </w:rPr>
        <w:t>ES-TRIN</w:t>
      </w:r>
    </w:p>
    <w:p w14:paraId="7BBEF77E" w14:textId="77777777" w:rsidR="006B72BF" w:rsidRPr="00233295" w:rsidRDefault="006B72BF" w:rsidP="00233295">
      <w:pPr>
        <w:tabs>
          <w:tab w:val="left" w:pos="567"/>
        </w:tabs>
        <w:spacing w:after="0" w:line="240" w:lineRule="auto"/>
        <w:ind w:left="284"/>
        <w:rPr>
          <w:rStyle w:val="Hyperlink"/>
          <w:rFonts w:ascii="Arial" w:hAnsi="Arial" w:cs="Arial"/>
          <w:color w:val="auto"/>
          <w:u w:val="none"/>
        </w:rPr>
      </w:pPr>
    </w:p>
    <w:p w14:paraId="68298539" w14:textId="77777777" w:rsidR="006B72BF" w:rsidRPr="006B72BF" w:rsidRDefault="4EACFA2F" w:rsidP="4EACFA2F">
      <w:pPr>
        <w:tabs>
          <w:tab w:val="left" w:pos="1276"/>
        </w:tabs>
        <w:spacing w:after="240" w:line="240" w:lineRule="auto"/>
        <w:rPr>
          <w:rFonts w:ascii="Arial" w:hAnsi="Arial" w:cs="Arial"/>
          <w:b/>
          <w:bCs/>
          <w:i/>
          <w:iCs/>
        </w:rPr>
      </w:pPr>
      <w:r w:rsidRPr="4EACFA2F">
        <w:rPr>
          <w:rFonts w:ascii="Arial" w:hAnsi="Arial" w:cs="Arial"/>
          <w:b/>
          <w:bCs/>
          <w:i/>
          <w:iCs/>
        </w:rPr>
        <w:t>Schriftlicher Antrag</w:t>
      </w:r>
    </w:p>
    <w:p w14:paraId="1BE8BDA4" w14:textId="77777777" w:rsidR="006B72BF" w:rsidRDefault="4EACFA2F" w:rsidP="4EACFA2F">
      <w:pPr>
        <w:pStyle w:val="Listenabsatz"/>
        <w:numPr>
          <w:ilvl w:val="0"/>
          <w:numId w:val="38"/>
        </w:numPr>
        <w:spacing w:after="120" w:line="240" w:lineRule="auto"/>
        <w:ind w:left="284" w:hanging="284"/>
        <w:contextualSpacing w:val="0"/>
        <w:rPr>
          <w:rFonts w:ascii="Arial" w:hAnsi="Arial" w:cs="Arial"/>
        </w:rPr>
      </w:pPr>
      <w:r w:rsidRPr="4EACFA2F">
        <w:rPr>
          <w:rFonts w:ascii="Arial" w:hAnsi="Arial" w:cs="Arial"/>
        </w:rPr>
        <w:t>Der Antrag für eine Probefahrt ist durch den Schiffseigner oder eine bevollmächtigte Person schriftlich einzureichen.</w:t>
      </w:r>
    </w:p>
    <w:p w14:paraId="4ABFFF90" w14:textId="77777777" w:rsidR="006B72BF" w:rsidRPr="00E01160" w:rsidRDefault="4EACFA2F" w:rsidP="4EACFA2F">
      <w:pPr>
        <w:pStyle w:val="Listenabsatz"/>
        <w:numPr>
          <w:ilvl w:val="0"/>
          <w:numId w:val="38"/>
        </w:numPr>
        <w:spacing w:after="0" w:line="240" w:lineRule="auto"/>
        <w:ind w:left="284" w:hanging="284"/>
        <w:contextualSpacing w:val="0"/>
        <w:rPr>
          <w:rFonts w:ascii="Arial" w:hAnsi="Arial" w:cs="Arial"/>
        </w:rPr>
      </w:pPr>
      <w:r w:rsidRPr="4EACFA2F">
        <w:rPr>
          <w:rFonts w:ascii="Arial" w:hAnsi="Arial" w:cs="Arial"/>
        </w:rPr>
        <w:t>Der Antrag inkl. den erwähnten Unterlagen muss spätestens 5 Arbeitstage vor gewünschtem Datum der Probefahrt eingereicht werden. Bei späterer Eingabe kann die Bearbeitung nicht erfolgen und die Probefahrt nicht durchgeführt werden.</w:t>
      </w:r>
      <w:r w:rsidR="006B72BF">
        <w:br/>
      </w:r>
      <w:r w:rsidRPr="4EACFA2F">
        <w:rPr>
          <w:rFonts w:ascii="Arial" w:hAnsi="Arial" w:cs="Arial"/>
        </w:rPr>
        <w:lastRenderedPageBreak/>
        <w:t>Ein früheres Einsenden des Antrages und der notwendigen Dokumente wird aus organisator-ischen Gründen empfohlen.</w:t>
      </w:r>
    </w:p>
    <w:p w14:paraId="42BC1FFD" w14:textId="77777777" w:rsidR="00C87578" w:rsidRDefault="00C87578" w:rsidP="00233295">
      <w:pPr>
        <w:tabs>
          <w:tab w:val="left" w:pos="1276"/>
        </w:tabs>
        <w:spacing w:after="0" w:line="240" w:lineRule="auto"/>
        <w:rPr>
          <w:rFonts w:ascii="Arial" w:eastAsia="Times New Roman" w:hAnsi="Arial" w:cs="Times New Roman"/>
          <w:lang w:val="de-DE" w:eastAsia="de-DE"/>
        </w:rPr>
      </w:pPr>
    </w:p>
    <w:p w14:paraId="4623FD3C" w14:textId="77777777" w:rsidR="0098385B" w:rsidRPr="0098385B" w:rsidRDefault="4EACFA2F" w:rsidP="4EACFA2F">
      <w:pPr>
        <w:tabs>
          <w:tab w:val="left" w:pos="1276"/>
        </w:tabs>
        <w:spacing w:after="120" w:line="240" w:lineRule="auto"/>
        <w:rPr>
          <w:rFonts w:ascii="Arial" w:eastAsia="Times New Roman" w:hAnsi="Arial" w:cs="Times New Roman"/>
          <w:b/>
          <w:bCs/>
          <w:i/>
          <w:iCs/>
          <w:lang w:val="de-DE" w:eastAsia="de-DE"/>
        </w:rPr>
      </w:pPr>
      <w:r w:rsidRPr="4EACFA2F">
        <w:rPr>
          <w:rFonts w:ascii="Arial" w:eastAsia="Times New Roman" w:hAnsi="Arial" w:cs="Times New Roman"/>
          <w:b/>
          <w:bCs/>
          <w:i/>
          <w:iCs/>
          <w:lang w:val="de-DE" w:eastAsia="de-DE"/>
        </w:rPr>
        <w:t>Unterlagen, die dem Antrag in Kopie beigelegt werden müssen:</w:t>
      </w:r>
    </w:p>
    <w:p w14:paraId="6DB6B5D8" w14:textId="5EFFBA19" w:rsidR="004337D4" w:rsidRPr="00B6718D" w:rsidRDefault="4EACFA2F" w:rsidP="4EACFA2F">
      <w:pPr>
        <w:pStyle w:val="Listenabsatz"/>
        <w:numPr>
          <w:ilvl w:val="0"/>
          <w:numId w:val="31"/>
        </w:numPr>
        <w:tabs>
          <w:tab w:val="left" w:leader="dot" w:pos="9639"/>
        </w:tabs>
        <w:overflowPunct w:val="0"/>
        <w:autoSpaceDE w:val="0"/>
        <w:autoSpaceDN w:val="0"/>
        <w:adjustRightInd w:val="0"/>
        <w:spacing w:after="0" w:line="240" w:lineRule="auto"/>
        <w:ind w:left="284" w:hanging="284"/>
        <w:textAlignment w:val="baseline"/>
        <w:rPr>
          <w:rFonts w:ascii="Arial" w:eastAsia="Times New Roman" w:hAnsi="Arial" w:cs="Times New Roman"/>
          <w:lang w:val="de-DE" w:eastAsia="de-DE"/>
        </w:rPr>
      </w:pPr>
      <w:r w:rsidRPr="4EACFA2F">
        <w:rPr>
          <w:rFonts w:ascii="Arial" w:eastAsia="Times New Roman" w:hAnsi="Arial" w:cs="Times New Roman"/>
          <w:lang w:val="de-DE" w:eastAsia="de-DE"/>
        </w:rPr>
        <w:t xml:space="preserve">Kopie Seite 2 / 5 und 13 des </w:t>
      </w:r>
      <w:r w:rsidR="003B07AB">
        <w:rPr>
          <w:rFonts w:ascii="Arial" w:eastAsia="Times New Roman" w:hAnsi="Arial" w:cs="Times New Roman"/>
          <w:lang w:val="de-DE" w:eastAsia="de-DE"/>
        </w:rPr>
        <w:t xml:space="preserve">Schiffsattestes, </w:t>
      </w:r>
      <w:r w:rsidRPr="4EACFA2F">
        <w:rPr>
          <w:rFonts w:ascii="Arial" w:eastAsia="Times New Roman" w:hAnsi="Arial" w:cs="Times New Roman"/>
          <w:lang w:val="de-DE" w:eastAsia="de-DE"/>
        </w:rPr>
        <w:t>Binnenschifffahrtszeugnisses</w:t>
      </w:r>
      <w:r w:rsidR="003B07AB">
        <w:rPr>
          <w:rFonts w:ascii="Arial" w:eastAsia="Times New Roman" w:hAnsi="Arial" w:cs="Times New Roman"/>
          <w:lang w:val="de-DE" w:eastAsia="de-DE"/>
        </w:rPr>
        <w:t>, Unionszeugnisses oder Gemeinschaftszeugnisses</w:t>
      </w:r>
    </w:p>
    <w:p w14:paraId="156B1183" w14:textId="77777777" w:rsidR="0098385B" w:rsidRDefault="0098385B" w:rsidP="00233295">
      <w:pPr>
        <w:tabs>
          <w:tab w:val="left" w:pos="1276"/>
        </w:tabs>
        <w:spacing w:after="0" w:line="240" w:lineRule="auto"/>
        <w:rPr>
          <w:rFonts w:ascii="Arial" w:eastAsia="Times New Roman" w:hAnsi="Arial" w:cs="Times New Roman"/>
          <w:lang w:val="de-DE" w:eastAsia="de-DE"/>
        </w:rPr>
      </w:pPr>
    </w:p>
    <w:p w14:paraId="478B93C0" w14:textId="77777777" w:rsidR="004051EA" w:rsidRPr="004051EA" w:rsidRDefault="4EACFA2F" w:rsidP="4EACFA2F">
      <w:pPr>
        <w:tabs>
          <w:tab w:val="left" w:pos="1276"/>
        </w:tabs>
        <w:spacing w:after="120" w:line="240" w:lineRule="auto"/>
        <w:rPr>
          <w:rFonts w:ascii="Arial" w:eastAsia="Times New Roman" w:hAnsi="Arial" w:cs="Times New Roman"/>
          <w:b/>
          <w:bCs/>
          <w:i/>
          <w:iCs/>
          <w:lang w:val="de-DE" w:eastAsia="de-DE"/>
        </w:rPr>
      </w:pPr>
      <w:r w:rsidRPr="4EACFA2F">
        <w:rPr>
          <w:rFonts w:ascii="Arial" w:eastAsia="Times New Roman" w:hAnsi="Arial" w:cs="Times New Roman"/>
          <w:b/>
          <w:bCs/>
          <w:i/>
          <w:iCs/>
          <w:lang w:val="de-DE" w:eastAsia="de-DE"/>
        </w:rPr>
        <w:t>Zusätzliche Hinweise</w:t>
      </w:r>
    </w:p>
    <w:p w14:paraId="7E3F547F" w14:textId="141F5853" w:rsidR="008B2611" w:rsidRPr="00542F27" w:rsidRDefault="008B2611" w:rsidP="4EACFA2F">
      <w:pPr>
        <w:pStyle w:val="Listenabsatz"/>
        <w:numPr>
          <w:ilvl w:val="0"/>
          <w:numId w:val="39"/>
        </w:numPr>
        <w:spacing w:after="120" w:line="240" w:lineRule="auto"/>
        <w:ind w:left="284" w:hanging="284"/>
        <w:contextualSpacing w:val="0"/>
        <w:rPr>
          <w:rFonts w:ascii="Arial" w:hAnsi="Arial" w:cs="Arial"/>
          <w:b/>
          <w:bCs/>
          <w:i/>
          <w:iCs/>
        </w:rPr>
      </w:pPr>
      <w:r w:rsidRPr="00542F27">
        <w:rPr>
          <w:rFonts w:ascii="Arial" w:hAnsi="Arial" w:cs="Arial"/>
          <w:bCs/>
          <w:iCs/>
        </w:rPr>
        <w:t>Probefahrten werden nach Möglichkeit (Pegelstand, Personalressourcen) täglich durchgeführt.</w:t>
      </w:r>
    </w:p>
    <w:p w14:paraId="09FCD76C" w14:textId="1C763797" w:rsidR="0098385B" w:rsidRPr="004337D4" w:rsidRDefault="4EACFA2F" w:rsidP="4EACFA2F">
      <w:pPr>
        <w:pStyle w:val="Listenabsatz"/>
        <w:numPr>
          <w:ilvl w:val="0"/>
          <w:numId w:val="39"/>
        </w:numPr>
        <w:spacing w:after="120" w:line="240" w:lineRule="auto"/>
        <w:ind w:left="284" w:hanging="284"/>
        <w:contextualSpacing w:val="0"/>
        <w:rPr>
          <w:rFonts w:ascii="Arial" w:hAnsi="Arial" w:cs="Arial"/>
          <w:b/>
          <w:bCs/>
          <w:i/>
          <w:iCs/>
        </w:rPr>
      </w:pPr>
      <w:r w:rsidRPr="4EACFA2F">
        <w:rPr>
          <w:rFonts w:ascii="Arial" w:hAnsi="Arial" w:cs="Arial"/>
        </w:rPr>
        <w:t>Voraussetzung zur Erteilung einer Bewilligung ist eine</w:t>
      </w:r>
      <w:r w:rsidRPr="4EACFA2F">
        <w:rPr>
          <w:rFonts w:ascii="Arial" w:hAnsi="Arial" w:cs="Arial"/>
          <w:b/>
          <w:bCs/>
          <w:i/>
          <w:iCs/>
        </w:rPr>
        <w:t xml:space="preserve"> erfolgreich durchgeführte Probefahrt, bei welcher die festgelegten Auflagen erfüllt werden.</w:t>
      </w:r>
    </w:p>
    <w:p w14:paraId="43E0FDC9" w14:textId="77777777" w:rsidR="004337D4" w:rsidRDefault="4EACFA2F" w:rsidP="4EACFA2F">
      <w:pPr>
        <w:pStyle w:val="Listenabsatz"/>
        <w:numPr>
          <w:ilvl w:val="0"/>
          <w:numId w:val="39"/>
        </w:numPr>
        <w:spacing w:after="120" w:line="240" w:lineRule="auto"/>
        <w:ind w:left="284" w:hanging="284"/>
        <w:contextualSpacing w:val="0"/>
        <w:rPr>
          <w:rFonts w:ascii="Arial" w:hAnsi="Arial" w:cs="Arial"/>
        </w:rPr>
      </w:pPr>
      <w:r w:rsidRPr="4EACFA2F">
        <w:rPr>
          <w:rFonts w:ascii="Arial" w:hAnsi="Arial" w:cs="Arial"/>
        </w:rPr>
        <w:t>Die Durchführung der Probefahrt und Erteilung einer Bewilligung durch die Schweizerischen Rheinhäfen sind kostenpflichtig.</w:t>
      </w:r>
    </w:p>
    <w:p w14:paraId="2974E0A9" w14:textId="77777777" w:rsidR="004337D4" w:rsidRPr="004337D4" w:rsidRDefault="4EACFA2F" w:rsidP="4EACFA2F">
      <w:pPr>
        <w:pStyle w:val="Listenabsatz"/>
        <w:numPr>
          <w:ilvl w:val="0"/>
          <w:numId w:val="39"/>
        </w:numPr>
        <w:spacing w:after="0" w:line="240" w:lineRule="auto"/>
        <w:ind w:left="284" w:hanging="284"/>
        <w:contextualSpacing w:val="0"/>
        <w:rPr>
          <w:rFonts w:ascii="Arial" w:hAnsi="Arial" w:cs="Arial"/>
        </w:rPr>
      </w:pPr>
      <w:r w:rsidRPr="4EACFA2F">
        <w:rPr>
          <w:rFonts w:ascii="Arial" w:hAnsi="Arial" w:cs="Arial"/>
        </w:rPr>
        <w:t>Die Schweizerischen Rheinhäfen können die Bewilligung jederzeit widerrufen, wenn dies aufgrund nicht vorhersehbarer Ereignisse oder zur Wahrung der Sicherheit notwendig ist.</w:t>
      </w:r>
    </w:p>
    <w:p w14:paraId="03DB88AB" w14:textId="77777777" w:rsidR="00111F17" w:rsidRDefault="00111F17" w:rsidP="00233295">
      <w:pPr>
        <w:tabs>
          <w:tab w:val="left" w:pos="1276"/>
        </w:tabs>
        <w:spacing w:after="0" w:line="240" w:lineRule="auto"/>
        <w:rPr>
          <w:rFonts w:ascii="Arial" w:eastAsia="Times New Roman" w:hAnsi="Arial" w:cs="Times New Roman"/>
          <w:lang w:val="de-DE" w:eastAsia="de-DE"/>
        </w:rPr>
      </w:pPr>
    </w:p>
    <w:p w14:paraId="1816B05C" w14:textId="77777777" w:rsidR="004337D4" w:rsidRPr="004337D4" w:rsidRDefault="4EACFA2F" w:rsidP="4EACFA2F">
      <w:pPr>
        <w:overflowPunct w:val="0"/>
        <w:autoSpaceDE w:val="0"/>
        <w:autoSpaceDN w:val="0"/>
        <w:adjustRightInd w:val="0"/>
        <w:spacing w:after="0" w:line="240" w:lineRule="auto"/>
        <w:textAlignment w:val="baseline"/>
        <w:rPr>
          <w:rFonts w:ascii="Arial" w:eastAsia="Times New Roman" w:hAnsi="Arial" w:cs="Times New Roman"/>
          <w:b/>
          <w:bCs/>
          <w:i/>
          <w:iCs/>
          <w:lang w:eastAsia="de-DE"/>
        </w:rPr>
      </w:pPr>
      <w:r w:rsidRPr="4EACFA2F">
        <w:rPr>
          <w:rFonts w:ascii="Arial" w:eastAsia="Times New Roman" w:hAnsi="Arial" w:cs="Arial"/>
          <w:b/>
          <w:bCs/>
          <w:i/>
          <w:iCs/>
          <w:lang w:val="de-DE" w:eastAsia="de-DE"/>
        </w:rPr>
        <w:t xml:space="preserve">Es gelten zudem die nachstehenden Rechtsgrundlagen für </w:t>
      </w:r>
      <w:r w:rsidRPr="4EACFA2F">
        <w:rPr>
          <w:rFonts w:ascii="Arial" w:eastAsia="Times New Roman" w:hAnsi="Arial" w:cs="Arial"/>
          <w:b/>
          <w:bCs/>
          <w:i/>
          <w:iCs/>
          <w:lang w:eastAsia="de-CH"/>
        </w:rPr>
        <w:t>Fahrten von Fahrzeugen mit einer Länge von mehr als 125 m und bis höchstens 135 m bis zu einem Wasserstand von 6.00 m am Pegel Basel-Rheinhalle:</w:t>
      </w:r>
    </w:p>
    <w:p w14:paraId="397881A7" w14:textId="77777777" w:rsidR="004337D4" w:rsidRPr="004337D4" w:rsidRDefault="004337D4" w:rsidP="004337D4">
      <w:pPr>
        <w:overflowPunct w:val="0"/>
        <w:autoSpaceDE w:val="0"/>
        <w:autoSpaceDN w:val="0"/>
        <w:adjustRightInd w:val="0"/>
        <w:spacing w:after="0" w:line="240" w:lineRule="auto"/>
        <w:textAlignment w:val="baseline"/>
        <w:rPr>
          <w:rFonts w:ascii="Arial" w:eastAsia="Times New Roman" w:hAnsi="Arial" w:cs="Times New Roman"/>
          <w:lang w:eastAsia="de-DE"/>
        </w:rPr>
      </w:pPr>
    </w:p>
    <w:p w14:paraId="6D334B64" w14:textId="77777777" w:rsidR="00EF57CF" w:rsidRPr="00EF57CF" w:rsidRDefault="00EF57CF" w:rsidP="00EF57CF">
      <w:pPr>
        <w:pStyle w:val="Listenabsatz"/>
        <w:numPr>
          <w:ilvl w:val="0"/>
          <w:numId w:val="43"/>
        </w:numPr>
        <w:overflowPunct w:val="0"/>
        <w:autoSpaceDE w:val="0"/>
        <w:autoSpaceDN w:val="0"/>
        <w:adjustRightInd w:val="0"/>
        <w:spacing w:after="120" w:line="240" w:lineRule="auto"/>
        <w:ind w:left="426" w:hanging="426"/>
        <w:contextualSpacing w:val="0"/>
        <w:textAlignment w:val="baseline"/>
        <w:rPr>
          <w:rFonts w:ascii="Arial" w:hAnsi="Arial" w:cs="Arial"/>
        </w:rPr>
      </w:pPr>
      <w:r w:rsidRPr="00EF57CF">
        <w:rPr>
          <w:rFonts w:ascii="Arial" w:hAnsi="Arial" w:cs="Arial"/>
        </w:rPr>
        <w:t>Verordnung des UVEK über die Geltung von rheinschifffahrtspolizeilichen Vorschriften auf der Strecke Basel-Rheinfelden.</w:t>
      </w:r>
    </w:p>
    <w:p w14:paraId="63E0305D" w14:textId="77777777" w:rsidR="00EF57CF" w:rsidRPr="00EF57CF" w:rsidRDefault="00EF57CF" w:rsidP="00EF57CF">
      <w:pPr>
        <w:pStyle w:val="Listenabsatz"/>
        <w:numPr>
          <w:ilvl w:val="0"/>
          <w:numId w:val="43"/>
        </w:numPr>
        <w:overflowPunct w:val="0"/>
        <w:autoSpaceDE w:val="0"/>
        <w:autoSpaceDN w:val="0"/>
        <w:adjustRightInd w:val="0"/>
        <w:spacing w:after="120" w:line="240" w:lineRule="auto"/>
        <w:ind w:left="426" w:hanging="426"/>
        <w:contextualSpacing w:val="0"/>
        <w:textAlignment w:val="baseline"/>
        <w:rPr>
          <w:rFonts w:ascii="Arial" w:hAnsi="Arial" w:cs="Arial"/>
        </w:rPr>
      </w:pPr>
      <w:r w:rsidRPr="00EF57CF">
        <w:rPr>
          <w:rFonts w:ascii="Arial" w:hAnsi="Arial" w:cs="Arial"/>
        </w:rPr>
        <w:t>Rheinschiffsuntersuchungsordnung (RheinSchUO)</w:t>
      </w:r>
    </w:p>
    <w:p w14:paraId="2AAC5580" w14:textId="77777777" w:rsidR="00EF57CF" w:rsidRPr="00EF57CF" w:rsidRDefault="00EF57CF" w:rsidP="00EF57CF">
      <w:pPr>
        <w:pStyle w:val="Listenabsatz"/>
        <w:numPr>
          <w:ilvl w:val="0"/>
          <w:numId w:val="43"/>
        </w:numPr>
        <w:overflowPunct w:val="0"/>
        <w:autoSpaceDE w:val="0"/>
        <w:autoSpaceDN w:val="0"/>
        <w:adjustRightInd w:val="0"/>
        <w:spacing w:after="120" w:line="240" w:lineRule="auto"/>
        <w:ind w:left="426" w:hanging="426"/>
        <w:contextualSpacing w:val="0"/>
        <w:textAlignment w:val="baseline"/>
        <w:rPr>
          <w:rFonts w:ascii="Arial" w:hAnsi="Arial" w:cs="Arial"/>
          <w:i/>
          <w:u w:val="single"/>
        </w:rPr>
      </w:pPr>
      <w:r w:rsidRPr="00EF57CF">
        <w:rPr>
          <w:rFonts w:ascii="Arial" w:hAnsi="Arial" w:cs="Arial"/>
        </w:rPr>
        <w:t>Europäischer Standard der technischen Vorschriften für Binnenschiffe (ES-TRIN)</w:t>
      </w:r>
    </w:p>
    <w:p w14:paraId="3058D0B0" w14:textId="77777777" w:rsidR="00EF57CF" w:rsidRPr="00EF57CF" w:rsidRDefault="00EF57CF" w:rsidP="00EF57CF">
      <w:pPr>
        <w:pStyle w:val="Listenabsatz"/>
        <w:numPr>
          <w:ilvl w:val="0"/>
          <w:numId w:val="43"/>
        </w:numPr>
        <w:overflowPunct w:val="0"/>
        <w:autoSpaceDE w:val="0"/>
        <w:autoSpaceDN w:val="0"/>
        <w:adjustRightInd w:val="0"/>
        <w:spacing w:after="120" w:line="240" w:lineRule="auto"/>
        <w:ind w:left="425" w:hanging="425"/>
        <w:contextualSpacing w:val="0"/>
        <w:textAlignment w:val="baseline"/>
        <w:rPr>
          <w:rFonts w:ascii="Arial" w:hAnsi="Arial" w:cs="Arial"/>
        </w:rPr>
      </w:pPr>
      <w:r w:rsidRPr="00EF57CF">
        <w:rPr>
          <w:rFonts w:ascii="Arial" w:hAnsi="Arial" w:cs="Arial"/>
        </w:rPr>
        <w:t>Rheinschifffahrtspolizeiverordnung (RheinSchPV)</w:t>
      </w:r>
    </w:p>
    <w:p w14:paraId="5A4ACAD3" w14:textId="77777777" w:rsidR="00EF57CF" w:rsidRPr="00EF57CF" w:rsidRDefault="00EF57CF" w:rsidP="00EF57CF">
      <w:pPr>
        <w:pStyle w:val="Listenabsatz"/>
        <w:numPr>
          <w:ilvl w:val="0"/>
          <w:numId w:val="43"/>
        </w:numPr>
        <w:overflowPunct w:val="0"/>
        <w:autoSpaceDE w:val="0"/>
        <w:autoSpaceDN w:val="0"/>
        <w:adjustRightInd w:val="0"/>
        <w:spacing w:after="120" w:line="240" w:lineRule="auto"/>
        <w:ind w:left="425" w:hanging="425"/>
        <w:contextualSpacing w:val="0"/>
        <w:textAlignment w:val="baseline"/>
        <w:rPr>
          <w:rFonts w:ascii="Arial" w:hAnsi="Arial" w:cs="Arial"/>
        </w:rPr>
      </w:pPr>
      <w:r w:rsidRPr="00EF57CF">
        <w:rPr>
          <w:rFonts w:ascii="Arial" w:hAnsi="Arial" w:cs="Arial"/>
        </w:rPr>
        <w:t>Verordnung über das Schiffspersonal auf dem Rhein</w:t>
      </w:r>
    </w:p>
    <w:p w14:paraId="3645D30B" w14:textId="77777777" w:rsidR="006F6F8F" w:rsidRPr="006F6F8F" w:rsidRDefault="006F6F8F" w:rsidP="00EF57CF">
      <w:pPr>
        <w:pStyle w:val="Textkrper"/>
        <w:numPr>
          <w:ilvl w:val="0"/>
          <w:numId w:val="44"/>
        </w:numPr>
        <w:spacing w:after="120" w:line="240" w:lineRule="auto"/>
        <w:ind w:left="851" w:right="74" w:hanging="425"/>
        <w:rPr>
          <w:i/>
          <w:sz w:val="22"/>
          <w:szCs w:val="22"/>
        </w:rPr>
      </w:pPr>
      <w:r w:rsidRPr="006F6F8F">
        <w:rPr>
          <w:i/>
          <w:sz w:val="22"/>
          <w:szCs w:val="22"/>
        </w:rPr>
        <w:t>Diese gesetzlichen Grundlagen sind zu finden unter:</w:t>
      </w:r>
    </w:p>
    <w:p w14:paraId="29B45625" w14:textId="57DB41E6" w:rsidR="006F6F8F" w:rsidRDefault="00943597" w:rsidP="00EF57CF">
      <w:pPr>
        <w:pStyle w:val="Textkrper"/>
        <w:spacing w:after="120"/>
        <w:ind w:left="851" w:right="74"/>
        <w:rPr>
          <w:rStyle w:val="Hyperlink"/>
          <w:color w:val="auto"/>
          <w:sz w:val="22"/>
          <w:szCs w:val="22"/>
        </w:rPr>
      </w:pPr>
      <w:hyperlink r:id="rId11" w:history="1">
        <w:r w:rsidR="006F6F8F" w:rsidRPr="006F6F8F">
          <w:rPr>
            <w:rStyle w:val="Hyperlink"/>
            <w:color w:val="auto"/>
            <w:sz w:val="22"/>
            <w:szCs w:val="22"/>
          </w:rPr>
          <w:t>https://port-of-switzerland.ch/hafenservice/schifffahrtschalter/rechtsgrundlagen/</w:t>
        </w:r>
      </w:hyperlink>
    </w:p>
    <w:p w14:paraId="117BFC55" w14:textId="1CFC10EF" w:rsidR="00EF57CF" w:rsidRPr="006F6F8F" w:rsidRDefault="00EF57CF" w:rsidP="00EF57CF">
      <w:pPr>
        <w:pStyle w:val="Textkrper"/>
        <w:spacing w:after="0" w:line="240" w:lineRule="auto"/>
        <w:ind w:right="74"/>
        <w:rPr>
          <w:sz w:val="22"/>
          <w:szCs w:val="22"/>
        </w:rPr>
      </w:pPr>
    </w:p>
    <w:p w14:paraId="62A94890" w14:textId="77777777" w:rsidR="00EF57CF" w:rsidRPr="00EF57CF" w:rsidRDefault="00EF57CF" w:rsidP="00EF57CF">
      <w:pPr>
        <w:pStyle w:val="Listenabsatz"/>
        <w:numPr>
          <w:ilvl w:val="0"/>
          <w:numId w:val="43"/>
        </w:numPr>
        <w:overflowPunct w:val="0"/>
        <w:autoSpaceDE w:val="0"/>
        <w:autoSpaceDN w:val="0"/>
        <w:adjustRightInd w:val="0"/>
        <w:spacing w:after="120" w:line="240" w:lineRule="auto"/>
        <w:ind w:left="425" w:hanging="425"/>
        <w:contextualSpacing w:val="0"/>
        <w:textAlignment w:val="baseline"/>
        <w:rPr>
          <w:rFonts w:ascii="Arial" w:hAnsi="Arial" w:cs="Arial"/>
        </w:rPr>
      </w:pPr>
      <w:r w:rsidRPr="00EF57CF">
        <w:rPr>
          <w:rFonts w:ascii="Arial" w:hAnsi="Arial" w:cs="Arial"/>
        </w:rPr>
        <w:t>Gebührentarif der Schweizerischen Rheinhäfen</w:t>
      </w:r>
    </w:p>
    <w:p w14:paraId="604906E5" w14:textId="44435514" w:rsidR="00EF57CF" w:rsidRPr="00EF57CF" w:rsidRDefault="00EF57CF" w:rsidP="00EF57CF">
      <w:pPr>
        <w:pStyle w:val="Textkrper"/>
        <w:numPr>
          <w:ilvl w:val="0"/>
          <w:numId w:val="44"/>
        </w:numPr>
        <w:spacing w:after="120" w:line="240" w:lineRule="auto"/>
        <w:ind w:left="851" w:right="74" w:hanging="425"/>
        <w:rPr>
          <w:i/>
          <w:sz w:val="22"/>
          <w:szCs w:val="22"/>
        </w:rPr>
      </w:pPr>
      <w:r w:rsidRPr="00EF57CF">
        <w:rPr>
          <w:i/>
          <w:sz w:val="22"/>
          <w:szCs w:val="22"/>
        </w:rPr>
        <w:t>Diese gesetzliche Grundlage ist zu finden unter:</w:t>
      </w:r>
    </w:p>
    <w:p w14:paraId="6623B53B" w14:textId="65697189" w:rsidR="00EF57CF" w:rsidRPr="00EF57CF" w:rsidRDefault="00EF57CF" w:rsidP="00EF57CF">
      <w:pPr>
        <w:pStyle w:val="Textkrper"/>
        <w:spacing w:after="120" w:line="240" w:lineRule="auto"/>
        <w:ind w:left="851" w:right="74"/>
        <w:rPr>
          <w:sz w:val="22"/>
          <w:szCs w:val="22"/>
        </w:rPr>
      </w:pPr>
      <w:r w:rsidRPr="00EF57CF">
        <w:rPr>
          <w:sz w:val="22"/>
          <w:szCs w:val="22"/>
        </w:rPr>
        <w:t>https://port-of-switzerland.ch/hafenservice/schifffahrtschalter/gebuehren-hafenabgaben/</w:t>
      </w:r>
    </w:p>
    <w:p w14:paraId="3EB79E09" w14:textId="77777777" w:rsidR="00EF57CF" w:rsidRDefault="00EF57CF" w:rsidP="00C87578">
      <w:pPr>
        <w:tabs>
          <w:tab w:val="left" w:pos="1276"/>
        </w:tabs>
        <w:spacing w:after="120" w:line="240" w:lineRule="auto"/>
        <w:rPr>
          <w:rFonts w:ascii="Arial" w:eastAsia="Times New Roman" w:hAnsi="Arial" w:cs="Times New Roman"/>
          <w:lang w:val="de-DE" w:eastAsia="de-DE"/>
        </w:rPr>
      </w:pPr>
    </w:p>
    <w:p w14:paraId="64309393" w14:textId="77777777" w:rsidR="00733CAC" w:rsidRPr="00733CAC" w:rsidRDefault="4EACFA2F" w:rsidP="4EACFA2F">
      <w:pPr>
        <w:spacing w:after="120"/>
        <w:rPr>
          <w:rFonts w:ascii="Arial" w:hAnsi="Arial" w:cs="Arial"/>
          <w:b/>
          <w:bCs/>
          <w:i/>
          <w:iCs/>
        </w:rPr>
      </w:pPr>
      <w:r w:rsidRPr="4EACFA2F">
        <w:rPr>
          <w:rFonts w:ascii="Arial" w:hAnsi="Arial" w:cs="Arial"/>
          <w:b/>
          <w:bCs/>
          <w:i/>
          <w:iCs/>
        </w:rPr>
        <w:t>Widerhandlungen gegen die gesetzlichen Grundlagen, die Mindestanforderungen und die Vorgaben haben eine Verzeigung bei der zuständigen Staatsanwaltschaft zur Folge.</w:t>
      </w:r>
    </w:p>
    <w:p w14:paraId="369A5607" w14:textId="77777777" w:rsidR="00432D18" w:rsidRPr="00733CAC" w:rsidRDefault="00432D18" w:rsidP="00C87578">
      <w:pPr>
        <w:tabs>
          <w:tab w:val="left" w:pos="1276"/>
        </w:tabs>
        <w:spacing w:after="120" w:line="240" w:lineRule="auto"/>
        <w:rPr>
          <w:rFonts w:ascii="Arial" w:eastAsia="Times New Roman" w:hAnsi="Arial" w:cs="Times New Roman"/>
          <w:lang w:eastAsia="de-DE"/>
        </w:rPr>
      </w:pPr>
    </w:p>
    <w:p w14:paraId="59E32C66" w14:textId="77777777" w:rsidR="00432D18" w:rsidRDefault="00432D18" w:rsidP="00C87578">
      <w:pPr>
        <w:tabs>
          <w:tab w:val="left" w:pos="1276"/>
        </w:tabs>
        <w:spacing w:after="120" w:line="240" w:lineRule="auto"/>
        <w:rPr>
          <w:rFonts w:ascii="Arial" w:eastAsia="Times New Roman" w:hAnsi="Arial" w:cs="Times New Roman"/>
          <w:lang w:val="de-DE" w:eastAsia="de-DE"/>
        </w:rPr>
      </w:pPr>
    </w:p>
    <w:p w14:paraId="7B2B276F" w14:textId="55789563" w:rsidR="00432D18" w:rsidRDefault="00432D18" w:rsidP="004B6BB7">
      <w:pPr>
        <w:tabs>
          <w:tab w:val="left" w:pos="1276"/>
        </w:tabs>
        <w:spacing w:after="120" w:line="240" w:lineRule="auto"/>
        <w:rPr>
          <w:rFonts w:ascii="Arial" w:eastAsia="Times New Roman" w:hAnsi="Arial" w:cs="Times New Roman"/>
          <w:lang w:val="de-DE" w:eastAsia="de-DE"/>
        </w:rPr>
      </w:pPr>
    </w:p>
    <w:p w14:paraId="4194BA1F" w14:textId="2E6DBE5F" w:rsidR="00432D18" w:rsidRDefault="00432D18" w:rsidP="004B6BB7">
      <w:pPr>
        <w:tabs>
          <w:tab w:val="left" w:pos="2608"/>
        </w:tabs>
        <w:spacing w:after="120" w:line="240" w:lineRule="auto"/>
        <w:rPr>
          <w:rFonts w:ascii="Arial" w:eastAsia="Times New Roman" w:hAnsi="Arial" w:cs="Times New Roman"/>
          <w:lang w:val="de-DE" w:eastAsia="de-DE"/>
        </w:rPr>
      </w:pPr>
    </w:p>
    <w:p w14:paraId="01B50737" w14:textId="77777777" w:rsidR="00432D18" w:rsidRDefault="00432D18" w:rsidP="00C87578">
      <w:pPr>
        <w:tabs>
          <w:tab w:val="left" w:pos="1276"/>
        </w:tabs>
        <w:spacing w:after="120" w:line="240" w:lineRule="auto"/>
        <w:rPr>
          <w:rFonts w:ascii="Arial" w:eastAsia="Times New Roman" w:hAnsi="Arial" w:cs="Times New Roman"/>
          <w:lang w:val="de-DE" w:eastAsia="de-DE"/>
        </w:rPr>
      </w:pPr>
    </w:p>
    <w:p w14:paraId="18E27531" w14:textId="77777777" w:rsidR="00432D18" w:rsidRDefault="00432D18" w:rsidP="00C87578">
      <w:pPr>
        <w:tabs>
          <w:tab w:val="left" w:pos="1276"/>
        </w:tabs>
        <w:spacing w:after="120" w:line="240" w:lineRule="auto"/>
        <w:rPr>
          <w:rFonts w:ascii="Arial" w:eastAsia="Times New Roman" w:hAnsi="Arial" w:cs="Times New Roman"/>
          <w:lang w:val="de-DE" w:eastAsia="de-DE"/>
        </w:rPr>
      </w:pPr>
    </w:p>
    <w:p w14:paraId="42B692B9" w14:textId="3ADD4EC8" w:rsidR="00111F17" w:rsidRDefault="00432D18" w:rsidP="4EACFA2F">
      <w:pPr>
        <w:tabs>
          <w:tab w:val="left" w:pos="5245"/>
        </w:tabs>
        <w:overflowPunct w:val="0"/>
        <w:autoSpaceDE w:val="0"/>
        <w:autoSpaceDN w:val="0"/>
        <w:adjustRightInd w:val="0"/>
        <w:spacing w:after="0" w:line="240" w:lineRule="auto"/>
        <w:textAlignment w:val="baseline"/>
        <w:rPr>
          <w:rFonts w:ascii="Arial" w:eastAsia="Times New Roman" w:hAnsi="Arial" w:cs="Times New Roman"/>
          <w:lang w:val="de-DE" w:eastAsia="de-DE"/>
        </w:rPr>
      </w:pPr>
      <w:r w:rsidRPr="00432D18">
        <w:rPr>
          <w:rFonts w:ascii="Arial" w:eastAsia="Times New Roman" w:hAnsi="Arial" w:cs="Times New Roman"/>
          <w:lang w:eastAsia="de-DE"/>
        </w:rPr>
        <w:t xml:space="preserve">Basel, </w:t>
      </w:r>
      <w:r w:rsidR="00943597">
        <w:rPr>
          <w:rFonts w:ascii="Arial" w:eastAsia="Times New Roman" w:hAnsi="Arial" w:cs="Times New Roman"/>
          <w:lang w:eastAsia="de-DE"/>
        </w:rPr>
        <w:t>1. März 2024</w:t>
      </w:r>
      <w:r w:rsidRPr="00432D18">
        <w:rPr>
          <w:rFonts w:ascii="Arial" w:eastAsia="Times New Roman" w:hAnsi="Arial" w:cs="Times New Roman"/>
          <w:lang w:eastAsia="de-DE"/>
        </w:rPr>
        <w:tab/>
      </w:r>
      <w:r w:rsidRPr="00432D18">
        <w:rPr>
          <w:rFonts w:ascii="Arial" w:eastAsia="Times New Roman" w:hAnsi="Arial" w:cs="Times New Roman"/>
          <w:lang w:eastAsia="de-DE"/>
        </w:rPr>
        <w:tab/>
        <w:t>Schweizerische Rheinhäfen</w:t>
      </w:r>
    </w:p>
    <w:sectPr w:rsidR="00111F17" w:rsidSect="009E3051">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CAAB" w14:textId="77777777" w:rsidR="00AD15A8" w:rsidRDefault="00AD15A8" w:rsidP="00425BF0">
      <w:pPr>
        <w:spacing w:after="0" w:line="240" w:lineRule="auto"/>
      </w:pPr>
      <w:r>
        <w:separator/>
      </w:r>
    </w:p>
  </w:endnote>
  <w:endnote w:type="continuationSeparator" w:id="0">
    <w:p w14:paraId="3E0A8AD4" w14:textId="77777777" w:rsidR="00AD15A8" w:rsidRDefault="00AD15A8" w:rsidP="0042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F900" w14:textId="77777777" w:rsidR="003928B8" w:rsidRDefault="003928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FCE6" w14:textId="6C9F5574" w:rsidR="00E8465E" w:rsidRPr="00CB4019" w:rsidRDefault="00055B58" w:rsidP="00CB4019">
    <w:pPr>
      <w:pStyle w:val="Fuzeile"/>
      <w:pBdr>
        <w:top w:val="single" w:sz="8" w:space="4" w:color="auto"/>
      </w:pBdr>
      <w:tabs>
        <w:tab w:val="clear" w:pos="9072"/>
        <w:tab w:val="right" w:pos="9638"/>
      </w:tabs>
      <w:rPr>
        <w:rFonts w:ascii="Arial" w:hAnsi="Arial" w:cs="Arial"/>
        <w:sz w:val="20"/>
        <w:szCs w:val="20"/>
      </w:rPr>
    </w:pPr>
    <w:r w:rsidRPr="00CB4019">
      <w:rPr>
        <w:rFonts w:ascii="Arial" w:hAnsi="Arial" w:cs="Arial"/>
        <w:sz w:val="20"/>
        <w:szCs w:val="20"/>
      </w:rPr>
      <w:fldChar w:fldCharType="begin"/>
    </w:r>
    <w:r w:rsidRPr="00CB4019">
      <w:rPr>
        <w:rFonts w:ascii="Arial" w:hAnsi="Arial" w:cs="Arial"/>
        <w:sz w:val="20"/>
        <w:szCs w:val="20"/>
      </w:rPr>
      <w:instrText xml:space="preserve"> FILENAME </w:instrText>
    </w:r>
    <w:r w:rsidRPr="00CB4019">
      <w:rPr>
        <w:rFonts w:ascii="Arial" w:hAnsi="Arial" w:cs="Arial"/>
        <w:b/>
        <w:sz w:val="20"/>
        <w:szCs w:val="20"/>
      </w:rPr>
      <w:fldChar w:fldCharType="separate"/>
    </w:r>
    <w:r w:rsidR="00E065D7">
      <w:rPr>
        <w:rFonts w:ascii="Arial" w:hAnsi="Arial" w:cs="Arial"/>
        <w:noProof/>
        <w:sz w:val="20"/>
        <w:szCs w:val="20"/>
      </w:rPr>
      <w:t>6-Merkblatt Überlänge Probefahrt.docx</w:t>
    </w:r>
    <w:r w:rsidRPr="00CB401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404A" w14:textId="4DC6B5ED" w:rsidR="00E8465E" w:rsidRPr="00CB4019" w:rsidRDefault="00055B58" w:rsidP="00CB4019">
    <w:pPr>
      <w:pStyle w:val="Fuzeile"/>
      <w:pBdr>
        <w:top w:val="single" w:sz="8" w:space="4" w:color="auto"/>
      </w:pBdr>
      <w:tabs>
        <w:tab w:val="clear" w:pos="9072"/>
        <w:tab w:val="right" w:pos="9498"/>
      </w:tabs>
      <w:ind w:right="-567"/>
      <w:rPr>
        <w:rFonts w:ascii="Arial" w:hAnsi="Arial" w:cs="Arial"/>
        <w:sz w:val="20"/>
        <w:szCs w:val="20"/>
      </w:rPr>
    </w:pPr>
    <w:r w:rsidRPr="00CB4019">
      <w:rPr>
        <w:rFonts w:ascii="Arial" w:hAnsi="Arial" w:cs="Arial"/>
        <w:sz w:val="20"/>
        <w:szCs w:val="20"/>
      </w:rPr>
      <w:fldChar w:fldCharType="begin"/>
    </w:r>
    <w:r w:rsidRPr="00CB4019">
      <w:rPr>
        <w:rFonts w:ascii="Arial" w:hAnsi="Arial" w:cs="Arial"/>
        <w:sz w:val="20"/>
        <w:szCs w:val="20"/>
      </w:rPr>
      <w:instrText xml:space="preserve"> FILENAME </w:instrText>
    </w:r>
    <w:r w:rsidRPr="00CB4019">
      <w:rPr>
        <w:rFonts w:ascii="Arial" w:hAnsi="Arial" w:cs="Arial"/>
        <w:b/>
        <w:sz w:val="20"/>
        <w:szCs w:val="20"/>
      </w:rPr>
      <w:fldChar w:fldCharType="separate"/>
    </w:r>
    <w:r w:rsidR="00E065D7">
      <w:rPr>
        <w:rFonts w:ascii="Arial" w:hAnsi="Arial" w:cs="Arial"/>
        <w:noProof/>
        <w:sz w:val="20"/>
        <w:szCs w:val="20"/>
      </w:rPr>
      <w:t>6-Merkblatt Überlänge Probefahrt.docx</w:t>
    </w:r>
    <w:r w:rsidRPr="00CB401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5D6E" w14:textId="77777777" w:rsidR="00AD15A8" w:rsidRDefault="00AD15A8" w:rsidP="00425BF0">
      <w:pPr>
        <w:spacing w:after="0" w:line="240" w:lineRule="auto"/>
      </w:pPr>
      <w:r>
        <w:separator/>
      </w:r>
    </w:p>
  </w:footnote>
  <w:footnote w:type="continuationSeparator" w:id="0">
    <w:p w14:paraId="1199D270" w14:textId="77777777" w:rsidR="00AD15A8" w:rsidRDefault="00AD15A8" w:rsidP="00425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11D0" w14:textId="77777777" w:rsidR="003928B8" w:rsidRDefault="003928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3A57" w14:textId="77777777" w:rsidR="003928B8" w:rsidRPr="00B63B37" w:rsidRDefault="003928B8" w:rsidP="003928B8">
    <w:pPr>
      <w:pStyle w:val="Textklein"/>
      <w:ind w:left="6804"/>
      <w:rPr>
        <w:b/>
      </w:rPr>
    </w:pPr>
    <w:r w:rsidRPr="00B63B37">
      <w:rPr>
        <w:b/>
        <w:noProof/>
        <w:lang w:eastAsia="de-CH"/>
      </w:rPr>
      <mc:AlternateContent>
        <mc:Choice Requires="wps">
          <w:drawing>
            <wp:anchor distT="45720" distB="45720" distL="114300" distR="114300" simplePos="0" relativeHeight="251664896" behindDoc="0" locked="0" layoutInCell="1" allowOverlap="1" wp14:anchorId="20CF1E26" wp14:editId="44C46E7F">
              <wp:simplePos x="0" y="0"/>
              <wp:positionH relativeFrom="column">
                <wp:posOffset>5721985</wp:posOffset>
              </wp:positionH>
              <wp:positionV relativeFrom="page">
                <wp:posOffset>473710</wp:posOffset>
              </wp:positionV>
              <wp:extent cx="387350" cy="25590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55905"/>
                      </a:xfrm>
                      <a:prstGeom prst="rect">
                        <a:avLst/>
                      </a:prstGeom>
                      <a:noFill/>
                      <a:ln w="9525">
                        <a:noFill/>
                        <a:miter lim="800000"/>
                        <a:headEnd/>
                        <a:tailEnd/>
                      </a:ln>
                    </wps:spPr>
                    <wps:txbx>
                      <w:txbxContent>
                        <w:p w14:paraId="587A14F1" w14:textId="634B3CD7" w:rsidR="003928B8" w:rsidRPr="0095586B" w:rsidRDefault="003928B8" w:rsidP="003928B8">
                          <w:pPr>
                            <w:pStyle w:val="Textklein"/>
                            <w:jc w:val="right"/>
                          </w:pPr>
                          <w:r w:rsidRPr="0095586B">
                            <w:fldChar w:fldCharType="begin"/>
                          </w:r>
                          <w:r w:rsidRPr="0095586B">
                            <w:instrText>PAGE  \* Arabic  \* MERGEFORMAT</w:instrText>
                          </w:r>
                          <w:r w:rsidRPr="0095586B">
                            <w:fldChar w:fldCharType="separate"/>
                          </w:r>
                          <w:r w:rsidR="000A4CFC" w:rsidRPr="000A4CFC">
                            <w:rPr>
                              <w:noProof/>
                              <w:lang w:val="de-DE"/>
                            </w:rPr>
                            <w:t>2</w:t>
                          </w:r>
                          <w:r w:rsidRPr="0095586B">
                            <w:fldChar w:fldCharType="end"/>
                          </w:r>
                          <w:r w:rsidRPr="0095586B">
                            <w:rPr>
                              <w:lang w:val="de-DE"/>
                            </w:rPr>
                            <w:t>/</w:t>
                          </w:r>
                          <w:r>
                            <w:rPr>
                              <w:noProof/>
                              <w:lang w:val="de-DE"/>
                            </w:rPr>
                            <w:fldChar w:fldCharType="begin"/>
                          </w:r>
                          <w:r>
                            <w:rPr>
                              <w:noProof/>
                              <w:lang w:val="de-DE"/>
                            </w:rPr>
                            <w:instrText>NUMPAGES  \* Arabic  \* MERGEFORMAT</w:instrText>
                          </w:r>
                          <w:r>
                            <w:rPr>
                              <w:noProof/>
                              <w:lang w:val="de-DE"/>
                            </w:rPr>
                            <w:fldChar w:fldCharType="separate"/>
                          </w:r>
                          <w:r w:rsidR="000A4CFC">
                            <w:rPr>
                              <w:noProof/>
                              <w:lang w:val="de-DE"/>
                            </w:rPr>
                            <w:t>2</w:t>
                          </w:r>
                          <w:r>
                            <w:rPr>
                              <w:noProof/>
                              <w:lang w:val="de-DE"/>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F1E26" id="_x0000_t202" coordsize="21600,21600" o:spt="202" path="m,l,21600r21600,l21600,xe">
              <v:stroke joinstyle="miter"/>
              <v:path gradientshapeok="t" o:connecttype="rect"/>
            </v:shapetype>
            <v:shape id="Textfeld 2" o:spid="_x0000_s1026" type="#_x0000_t202" style="position:absolute;left:0;text-align:left;margin-left:450.55pt;margin-top:37.3pt;width:30.5pt;height:20.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" filled="f" stroked="f">
              <v:textbox>
                <w:txbxContent>
                  <w:p w14:paraId="587A14F1" w14:textId="634B3CD7" w:rsidR="003928B8" w:rsidRPr="0095586B" w:rsidRDefault="003928B8" w:rsidP="003928B8">
                    <w:pPr>
                      <w:pStyle w:val="Textklein"/>
                      <w:jc w:val="right"/>
                    </w:pPr>
                    <w:r w:rsidRPr="0095586B">
                      <w:fldChar w:fldCharType="begin"/>
                    </w:r>
                    <w:r w:rsidRPr="0095586B">
                      <w:instrText>PAGE  \* Arabic  \* MERGEFORMAT</w:instrText>
                    </w:r>
                    <w:r w:rsidRPr="0095586B">
                      <w:fldChar w:fldCharType="separate"/>
                    </w:r>
                    <w:r w:rsidR="000A4CFC" w:rsidRPr="000A4CFC">
                      <w:rPr>
                        <w:noProof/>
                        <w:lang w:val="de-DE"/>
                      </w:rPr>
                      <w:t>2</w:t>
                    </w:r>
                    <w:r w:rsidRPr="0095586B">
                      <w:fldChar w:fldCharType="end"/>
                    </w:r>
                    <w:r w:rsidRPr="0095586B">
                      <w:rPr>
                        <w:lang w:val="de-DE"/>
                      </w:rPr>
                      <w:t>/</w:t>
                    </w:r>
                    <w:r>
                      <w:rPr>
                        <w:noProof/>
                        <w:lang w:val="de-DE"/>
                      </w:rPr>
                      <w:fldChar w:fldCharType="begin"/>
                    </w:r>
                    <w:r>
                      <w:rPr>
                        <w:noProof/>
                        <w:lang w:val="de-DE"/>
                      </w:rPr>
                      <w:instrText>NUMPAGES  \* Arabic  \* MERGEFORMAT</w:instrText>
                    </w:r>
                    <w:r>
                      <w:rPr>
                        <w:noProof/>
                        <w:lang w:val="de-DE"/>
                      </w:rPr>
                      <w:fldChar w:fldCharType="separate"/>
                    </w:r>
                    <w:r w:rsidR="000A4CFC">
                      <w:rPr>
                        <w:noProof/>
                        <w:lang w:val="de-DE"/>
                      </w:rPr>
                      <w:t>2</w:t>
                    </w:r>
                    <w:r>
                      <w:rPr>
                        <w:noProof/>
                        <w:lang w:val="de-DE"/>
                      </w:rPr>
                      <w:fldChar w:fldCharType="end"/>
                    </w:r>
                  </w:p>
                </w:txbxContent>
              </v:textbox>
              <w10:wrap anchory="page"/>
            </v:shape>
          </w:pict>
        </mc:Fallback>
      </mc:AlternateContent>
    </w:r>
    <w:r w:rsidRPr="00B63B37">
      <w:rPr>
        <w:b/>
      </w:rPr>
      <w:t>Schwe</w:t>
    </w:r>
    <w:r>
      <w:rPr>
        <w:b/>
      </w:rPr>
      <w:t>i</w:t>
    </w:r>
    <w:r w:rsidRPr="00B63B37">
      <w:rPr>
        <w:b/>
      </w:rPr>
      <w:t>zerische</w:t>
    </w:r>
  </w:p>
  <w:p w14:paraId="450515D0" w14:textId="77777777" w:rsidR="003928B8" w:rsidRDefault="003928B8" w:rsidP="003928B8">
    <w:pPr>
      <w:pStyle w:val="Textklein"/>
      <w:ind w:left="6804"/>
      <w:rPr>
        <w:b/>
      </w:rPr>
    </w:pPr>
    <w:r w:rsidRPr="00B63B37">
      <w:rPr>
        <w:b/>
      </w:rPr>
      <w:t>Rheinhäfen</w:t>
    </w:r>
  </w:p>
  <w:p w14:paraId="6F22B037" w14:textId="77777777" w:rsidR="003928B8" w:rsidRPr="00B63B37" w:rsidRDefault="003928B8" w:rsidP="003928B8">
    <w:pPr>
      <w:pStyle w:val="Textklein"/>
      <w:pBdr>
        <w:bottom w:val="single" w:sz="4" w:space="1" w:color="auto"/>
      </w:pBd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08" w:type="dxa"/>
      <w:tblInd w:w="80" w:type="dxa"/>
      <w:tblLook w:val="00A0" w:firstRow="1" w:lastRow="0" w:firstColumn="1" w:lastColumn="0" w:noHBand="0" w:noVBand="0"/>
    </w:tblPr>
    <w:tblGrid>
      <w:gridCol w:w="3088"/>
      <w:gridCol w:w="3420"/>
    </w:tblGrid>
    <w:tr w:rsidR="00CB4019" w:rsidRPr="00CB4019" w14:paraId="40E9FF7A" w14:textId="77777777" w:rsidTr="4EACFA2F">
      <w:trPr>
        <w:cantSplit/>
        <w:trHeight w:val="186"/>
      </w:trPr>
      <w:tc>
        <w:tcPr>
          <w:tcW w:w="3088" w:type="dxa"/>
        </w:tcPr>
        <w:p w14:paraId="1EFAF8D5" w14:textId="77777777" w:rsidR="005D5813" w:rsidRPr="00CB4019" w:rsidRDefault="005D5813" w:rsidP="005D5813">
          <w:pPr>
            <w:tabs>
              <w:tab w:val="center" w:pos="4536"/>
              <w:tab w:val="right" w:pos="9072"/>
            </w:tabs>
            <w:overflowPunct w:val="0"/>
            <w:autoSpaceDE w:val="0"/>
            <w:autoSpaceDN w:val="0"/>
            <w:adjustRightInd w:val="0"/>
            <w:spacing w:before="40" w:after="40" w:line="240" w:lineRule="auto"/>
            <w:ind w:left="-57"/>
            <w:textAlignment w:val="baseline"/>
            <w:rPr>
              <w:rFonts w:ascii="Arial" w:eastAsia="Times New Roman" w:hAnsi="Arial" w:cs="Arial"/>
              <w:noProof/>
              <w:sz w:val="20"/>
              <w:szCs w:val="20"/>
              <w:lang w:eastAsia="de-DE"/>
            </w:rPr>
          </w:pPr>
          <w:r w:rsidRPr="00CB4019">
            <w:rPr>
              <w:rFonts w:ascii="Arial" w:eastAsia="Times New Roman" w:hAnsi="Arial" w:cs="Arial"/>
              <w:noProof/>
              <w:sz w:val="20"/>
              <w:szCs w:val="20"/>
              <w:lang w:eastAsia="de-DE"/>
            </w:rPr>
            <w:t>Schweizerische Rheinhäfen</w:t>
          </w:r>
        </w:p>
      </w:tc>
      <w:tc>
        <w:tcPr>
          <w:tcW w:w="3420" w:type="dxa"/>
        </w:tcPr>
        <w:p w14:paraId="1D28CA6A" w14:textId="77777777" w:rsidR="005D5813" w:rsidRPr="00CB4019" w:rsidRDefault="005D5813" w:rsidP="005D5813">
          <w:pPr>
            <w:tabs>
              <w:tab w:val="center" w:pos="4536"/>
              <w:tab w:val="right" w:pos="9072"/>
            </w:tabs>
            <w:overflowPunct w:val="0"/>
            <w:autoSpaceDE w:val="0"/>
            <w:autoSpaceDN w:val="0"/>
            <w:adjustRightInd w:val="0"/>
            <w:spacing w:before="40" w:after="40" w:line="240" w:lineRule="auto"/>
            <w:textAlignment w:val="baseline"/>
            <w:rPr>
              <w:rFonts w:ascii="Arial" w:eastAsia="Times New Roman" w:hAnsi="Arial" w:cs="Arial"/>
              <w:noProof/>
              <w:sz w:val="20"/>
              <w:szCs w:val="20"/>
              <w:lang w:eastAsia="de-DE"/>
            </w:rPr>
          </w:pPr>
        </w:p>
      </w:tc>
    </w:tr>
    <w:tr w:rsidR="00CB4019" w:rsidRPr="00CB4019" w14:paraId="62FF47DF" w14:textId="77777777" w:rsidTr="4EACFA2F">
      <w:tc>
        <w:tcPr>
          <w:tcW w:w="3088" w:type="dxa"/>
        </w:tcPr>
        <w:p w14:paraId="6BFAC349" w14:textId="2D0115D9" w:rsidR="005D5813" w:rsidRPr="00CB4019" w:rsidRDefault="005D5813" w:rsidP="005D5813">
          <w:pPr>
            <w:tabs>
              <w:tab w:val="center" w:pos="4536"/>
              <w:tab w:val="right" w:pos="9072"/>
            </w:tabs>
            <w:overflowPunct w:val="0"/>
            <w:autoSpaceDE w:val="0"/>
            <w:autoSpaceDN w:val="0"/>
            <w:adjustRightInd w:val="0"/>
            <w:spacing w:before="40" w:after="40" w:line="240" w:lineRule="auto"/>
            <w:ind w:left="-57"/>
            <w:textAlignment w:val="baseline"/>
            <w:rPr>
              <w:rFonts w:ascii="Arial" w:eastAsia="Times New Roman" w:hAnsi="Arial" w:cs="Arial"/>
              <w:sz w:val="20"/>
              <w:szCs w:val="20"/>
              <w:lang w:eastAsia="de-DE"/>
            </w:rPr>
          </w:pPr>
          <w:r w:rsidRPr="00CB4019">
            <w:rPr>
              <w:rFonts w:ascii="Arial" w:eastAsia="Times New Roman" w:hAnsi="Arial" w:cs="Arial"/>
              <w:noProof/>
              <w:sz w:val="20"/>
              <w:szCs w:val="20"/>
              <w:lang w:eastAsia="de-DE"/>
            </w:rPr>
            <w:t>Schifffahrt und Hafenbetrieb</w:t>
          </w:r>
        </w:p>
      </w:tc>
      <w:tc>
        <w:tcPr>
          <w:tcW w:w="3420" w:type="dxa"/>
        </w:tcPr>
        <w:p w14:paraId="0E22AACE" w14:textId="47000164" w:rsidR="005D5813" w:rsidRPr="00CB4019" w:rsidRDefault="005D5813" w:rsidP="00983D6B">
          <w:pPr>
            <w:tabs>
              <w:tab w:val="center" w:pos="4536"/>
              <w:tab w:val="right" w:pos="9072"/>
            </w:tabs>
            <w:overflowPunct w:val="0"/>
            <w:autoSpaceDE w:val="0"/>
            <w:autoSpaceDN w:val="0"/>
            <w:adjustRightInd w:val="0"/>
            <w:spacing w:before="40" w:after="40" w:line="240" w:lineRule="auto"/>
            <w:textAlignment w:val="baseline"/>
            <w:rPr>
              <w:rFonts w:ascii="Arial" w:eastAsia="Times New Roman" w:hAnsi="Arial" w:cs="Arial"/>
              <w:sz w:val="20"/>
              <w:szCs w:val="20"/>
              <w:lang w:eastAsia="de-DE"/>
            </w:rPr>
          </w:pPr>
        </w:p>
      </w:tc>
    </w:tr>
    <w:tr w:rsidR="00CB4019" w:rsidRPr="00CB4019" w14:paraId="597C5F94" w14:textId="77777777" w:rsidTr="4EACFA2F">
      <w:tc>
        <w:tcPr>
          <w:tcW w:w="3088" w:type="dxa"/>
        </w:tcPr>
        <w:p w14:paraId="76752833" w14:textId="1FC5D9C4" w:rsidR="005D5813" w:rsidRPr="00CB4019" w:rsidRDefault="00FF3DE0" w:rsidP="00983D6B">
          <w:pPr>
            <w:tabs>
              <w:tab w:val="center" w:pos="4536"/>
              <w:tab w:val="right" w:pos="9072"/>
            </w:tabs>
            <w:overflowPunct w:val="0"/>
            <w:autoSpaceDE w:val="0"/>
            <w:autoSpaceDN w:val="0"/>
            <w:adjustRightInd w:val="0"/>
            <w:spacing w:before="40" w:after="40" w:line="240" w:lineRule="auto"/>
            <w:ind w:left="-57"/>
            <w:textAlignment w:val="baseline"/>
            <w:rPr>
              <w:rFonts w:ascii="Arial" w:eastAsia="Times New Roman" w:hAnsi="Arial" w:cs="Arial"/>
              <w:bCs/>
              <w:sz w:val="20"/>
              <w:szCs w:val="20"/>
              <w:lang w:eastAsia="de-DE"/>
            </w:rPr>
          </w:pPr>
          <w:r w:rsidRPr="00CB4019">
            <w:rPr>
              <w:rFonts w:ascii="Arial" w:eastAsia="Times New Roman" w:hAnsi="Arial" w:cs="Arial"/>
              <w:bCs/>
              <w:sz w:val="20"/>
              <w:szCs w:val="20"/>
              <w:lang w:eastAsia="de-DE"/>
            </w:rPr>
            <w:t xml:space="preserve">S.G.A. </w:t>
          </w:r>
          <w:r w:rsidR="00983D6B">
            <w:rPr>
              <w:rFonts w:ascii="Arial" w:eastAsia="Times New Roman" w:hAnsi="Arial" w:cs="Arial"/>
              <w:bCs/>
              <w:sz w:val="20"/>
              <w:szCs w:val="20"/>
              <w:lang w:eastAsia="de-DE"/>
            </w:rPr>
            <w:t>6</w:t>
          </w:r>
          <w:r w:rsidR="4EACFA2F" w:rsidRPr="00CB4019">
            <w:rPr>
              <w:rFonts w:ascii="Arial" w:eastAsia="Times New Roman" w:hAnsi="Arial" w:cs="Arial"/>
              <w:bCs/>
              <w:sz w:val="20"/>
              <w:szCs w:val="20"/>
              <w:lang w:eastAsia="de-DE"/>
            </w:rPr>
            <w:t xml:space="preserve"> – </w:t>
          </w:r>
          <w:r w:rsidR="00983D6B">
            <w:rPr>
              <w:rFonts w:ascii="Arial" w:eastAsia="Times New Roman" w:hAnsi="Arial" w:cs="Arial"/>
              <w:bCs/>
              <w:sz w:val="20"/>
              <w:szCs w:val="20"/>
              <w:lang w:eastAsia="de-DE"/>
            </w:rPr>
            <w:t>Bewilligungen</w:t>
          </w:r>
          <w:r w:rsidR="003928B8">
            <w:rPr>
              <w:rFonts w:ascii="Arial" w:eastAsia="Times New Roman" w:hAnsi="Arial" w:cs="Arial"/>
              <w:bCs/>
              <w:sz w:val="20"/>
              <w:szCs w:val="20"/>
              <w:lang w:eastAsia="de-DE"/>
            </w:rPr>
            <w:t xml:space="preserve"> SH</w:t>
          </w:r>
        </w:p>
      </w:tc>
      <w:tc>
        <w:tcPr>
          <w:tcW w:w="3420" w:type="dxa"/>
        </w:tcPr>
        <w:p w14:paraId="079425D7" w14:textId="77777777" w:rsidR="005D5813" w:rsidRPr="00CB4019" w:rsidRDefault="005D5813" w:rsidP="005D5813">
          <w:pPr>
            <w:tabs>
              <w:tab w:val="center" w:pos="4536"/>
              <w:tab w:val="right" w:pos="9072"/>
            </w:tabs>
            <w:overflowPunct w:val="0"/>
            <w:autoSpaceDE w:val="0"/>
            <w:autoSpaceDN w:val="0"/>
            <w:adjustRightInd w:val="0"/>
            <w:spacing w:before="40" w:after="40" w:line="240" w:lineRule="auto"/>
            <w:textAlignment w:val="baseline"/>
            <w:rPr>
              <w:rFonts w:ascii="Arial" w:eastAsia="Times New Roman" w:hAnsi="Arial" w:cs="Arial"/>
              <w:sz w:val="20"/>
              <w:szCs w:val="20"/>
              <w:lang w:eastAsia="de-DE"/>
            </w:rPr>
          </w:pPr>
        </w:p>
      </w:tc>
    </w:tr>
  </w:tbl>
  <w:p w14:paraId="5ADAA17A" w14:textId="1DB00345" w:rsidR="00E8465E" w:rsidRPr="00125D25" w:rsidRDefault="005D5813" w:rsidP="005D5813">
    <w:pPr>
      <w:pStyle w:val="Kopfzeile"/>
    </w:pPr>
    <w:r w:rsidRPr="005D5813">
      <w:rPr>
        <w:rFonts w:ascii="Arial" w:eastAsia="Times New Roman" w:hAnsi="Arial" w:cs="Arial"/>
        <w:b/>
        <w:noProof/>
        <w:color w:val="000080"/>
        <w:sz w:val="20"/>
        <w:szCs w:val="20"/>
        <w:lang w:eastAsia="de-CH"/>
      </w:rPr>
      <w:drawing>
        <wp:anchor distT="0" distB="0" distL="114300" distR="114300" simplePos="0" relativeHeight="251662848" behindDoc="0" locked="0" layoutInCell="1" allowOverlap="1" wp14:anchorId="136B8CA1" wp14:editId="3393887D">
          <wp:simplePos x="0" y="0"/>
          <wp:positionH relativeFrom="margin">
            <wp:align>right</wp:align>
          </wp:positionH>
          <wp:positionV relativeFrom="paragraph">
            <wp:posOffset>-612166</wp:posOffset>
          </wp:positionV>
          <wp:extent cx="1616659" cy="528109"/>
          <wp:effectExtent l="0" t="0" r="3175" b="5715"/>
          <wp:wrapNone/>
          <wp:docPr id="3" name="Bild 3" descr="PoS_Logo_Offi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_Logo_Offic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659" cy="5281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852"/>
    <w:multiLevelType w:val="hybridMultilevel"/>
    <w:tmpl w:val="DF9881DE"/>
    <w:lvl w:ilvl="0" w:tplc="51DCD300">
      <w:start w:val="1"/>
      <w:numFmt w:val="bullet"/>
      <w:lvlText w:val="-"/>
      <w:lvlJc w:val="left"/>
      <w:pPr>
        <w:ind w:left="720" w:hanging="360"/>
      </w:pPr>
      <w:rPr>
        <w:rFonts w:ascii="Calibri" w:hAnsi="Calibri" w:hint="default"/>
        <w:b w:val="0"/>
        <w:i w:val="0"/>
        <w:sz w:val="2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471501"/>
    <w:multiLevelType w:val="hybridMultilevel"/>
    <w:tmpl w:val="E5E87D90"/>
    <w:lvl w:ilvl="0" w:tplc="E84AE872">
      <w:start w:val="1"/>
      <w:numFmt w:val="ordinal"/>
      <w:lvlText w:val="%1"/>
      <w:lvlJc w:val="left"/>
      <w:pPr>
        <w:ind w:left="720" w:hanging="360"/>
      </w:pPr>
      <w:rPr>
        <w:rFonts w:ascii="Arial" w:hAnsi="Arial" w:hint="default"/>
        <w:b w:val="0"/>
        <w:i w:val="0"/>
        <w:caps w:val="0"/>
        <w:strike w:val="0"/>
        <w:dstrike w:val="0"/>
        <w:vanish w:val="0"/>
        <w:color w:val="000000"/>
        <w:w w:val="100"/>
        <w:sz w:val="22"/>
        <w:szCs w:val="24"/>
        <w:vertAlign w:val="baseline"/>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BE7DDC"/>
    <w:multiLevelType w:val="hybridMultilevel"/>
    <w:tmpl w:val="CF98AFE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1843893"/>
    <w:multiLevelType w:val="multilevel"/>
    <w:tmpl w:val="C11CFA88"/>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376BAB"/>
    <w:multiLevelType w:val="multilevel"/>
    <w:tmpl w:val="A5309F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101259"/>
    <w:multiLevelType w:val="hybridMultilevel"/>
    <w:tmpl w:val="2FC025F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8F90199"/>
    <w:multiLevelType w:val="hybridMultilevel"/>
    <w:tmpl w:val="AD74C07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2B5509AC"/>
    <w:multiLevelType w:val="multilevel"/>
    <w:tmpl w:val="E130AB22"/>
    <w:lvl w:ilvl="0">
      <w:start w:val="1"/>
      <w:numFmt w:val="ordinal"/>
      <w:lvlText w:val="%1"/>
      <w:lvlJc w:val="left"/>
      <w:pPr>
        <w:ind w:left="360" w:hanging="360"/>
      </w:pPr>
      <w:rPr>
        <w:rFonts w:ascii="Arial" w:hAnsi="Arial" w:hint="default"/>
        <w:b w:val="0"/>
        <w:i w:val="0"/>
        <w:caps w:val="0"/>
        <w:strike w:val="0"/>
        <w:dstrike w:val="0"/>
        <w:vanish w:val="0"/>
        <w:color w:val="000000"/>
        <w:w w:val="100"/>
        <w:sz w:val="22"/>
        <w:szCs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FE4203"/>
    <w:multiLevelType w:val="hybridMultilevel"/>
    <w:tmpl w:val="315267DC"/>
    <w:lvl w:ilvl="0" w:tplc="C59C6B2E">
      <w:start w:val="1"/>
      <w:numFmt w:val="decimal"/>
      <w:lvlText w:val="%1."/>
      <w:lvlJc w:val="left"/>
      <w:pPr>
        <w:ind w:left="720" w:hanging="360"/>
      </w:pPr>
      <w:rPr>
        <w:rFonts w:ascii="Arial" w:hAnsi="Arial" w:hint="default"/>
        <w:b w:val="0"/>
        <w:i w:val="0"/>
        <w:spacing w:val="0"/>
        <w:w w:val="100"/>
        <w:position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023CBF"/>
    <w:multiLevelType w:val="hybridMultilevel"/>
    <w:tmpl w:val="42BECBD6"/>
    <w:lvl w:ilvl="0" w:tplc="F472644A">
      <w:start w:val="1"/>
      <w:numFmt w:val="bullet"/>
      <w:lvlText w:val="à"/>
      <w:lvlJc w:val="left"/>
      <w:pPr>
        <w:ind w:left="1146" w:hanging="360"/>
      </w:pPr>
      <w:rPr>
        <w:rFonts w:ascii="Wingdings" w:hAnsi="Wingdings" w:hint="default"/>
        <w:b w:val="0"/>
        <w:i w:val="0"/>
        <w:sz w:val="22"/>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0" w15:restartNumberingAfterBreak="0">
    <w:nsid w:val="347356B9"/>
    <w:multiLevelType w:val="multilevel"/>
    <w:tmpl w:val="63B45DF0"/>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F415D0"/>
    <w:multiLevelType w:val="hybridMultilevel"/>
    <w:tmpl w:val="3B720CC2"/>
    <w:lvl w:ilvl="0" w:tplc="B324ED8C">
      <w:start w:val="1"/>
      <w:numFmt w:val="decimal"/>
      <w:lvlText w:val="%1."/>
      <w:lvlJc w:val="left"/>
      <w:pPr>
        <w:ind w:left="720" w:hanging="360"/>
      </w:pPr>
      <w:rPr>
        <w:rFonts w:ascii="Arial" w:eastAsiaTheme="minorHAnsi" w:hAnsi="Arial" w:cs="Arial"/>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85D04ED"/>
    <w:multiLevelType w:val="hybridMultilevel"/>
    <w:tmpl w:val="5B3805F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A9521BD"/>
    <w:multiLevelType w:val="multilevel"/>
    <w:tmpl w:val="A5309F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E5117D"/>
    <w:multiLevelType w:val="hybridMultilevel"/>
    <w:tmpl w:val="283CF2DC"/>
    <w:lvl w:ilvl="0" w:tplc="FDCAFAD2">
      <w:start w:val="1"/>
      <w:numFmt w:val="bullet"/>
      <w:lvlText w:val="q"/>
      <w:lvlJc w:val="left"/>
      <w:pPr>
        <w:ind w:left="720" w:hanging="360"/>
      </w:pPr>
      <w:rPr>
        <w:rFonts w:ascii="Wingdings" w:hAnsi="Wingdings" w:hint="default"/>
        <w:b w:val="0"/>
        <w:i w:val="0"/>
        <w:sz w:val="2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3E68569A"/>
    <w:multiLevelType w:val="hybridMultilevel"/>
    <w:tmpl w:val="47B68A52"/>
    <w:lvl w:ilvl="0" w:tplc="D51C4A22">
      <w:start w:val="1"/>
      <w:numFmt w:val="decimal"/>
      <w:lvlText w:val="%1."/>
      <w:lvlJc w:val="left"/>
      <w:pPr>
        <w:ind w:left="720" w:hanging="360"/>
      </w:pPr>
      <w:rPr>
        <w:rFonts w:ascii="Arial" w:hAnsi="Arial" w:cs="Times New Roman" w:hint="default"/>
        <w:b w:val="0"/>
        <w:i w:val="0"/>
        <w:spacing w:val="0"/>
        <w:w w:val="100"/>
        <w:position w:val="0"/>
        <w:sz w:val="22"/>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6" w15:restartNumberingAfterBreak="0">
    <w:nsid w:val="3F7945C6"/>
    <w:multiLevelType w:val="hybridMultilevel"/>
    <w:tmpl w:val="0C5C6414"/>
    <w:lvl w:ilvl="0" w:tplc="0807000B">
      <w:start w:val="1"/>
      <w:numFmt w:val="bullet"/>
      <w:lvlText w:val=""/>
      <w:lvlJc w:val="left"/>
      <w:pPr>
        <w:ind w:left="1146" w:hanging="360"/>
      </w:pPr>
      <w:rPr>
        <w:rFonts w:ascii="Wingdings" w:hAnsi="Wingdings"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7" w15:restartNumberingAfterBreak="0">
    <w:nsid w:val="41117BEA"/>
    <w:multiLevelType w:val="hybridMultilevel"/>
    <w:tmpl w:val="34087C44"/>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8" w15:restartNumberingAfterBreak="0">
    <w:nsid w:val="42A4583C"/>
    <w:multiLevelType w:val="hybridMultilevel"/>
    <w:tmpl w:val="604246D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55F0840"/>
    <w:multiLevelType w:val="hybridMultilevel"/>
    <w:tmpl w:val="258CECF8"/>
    <w:lvl w:ilvl="0" w:tplc="0807000F">
      <w:start w:val="1"/>
      <w:numFmt w:val="decimal"/>
      <w:lvlText w:val="%1."/>
      <w:lvlJc w:val="left"/>
      <w:pPr>
        <w:ind w:left="7023" w:hanging="360"/>
      </w:pPr>
    </w:lvl>
    <w:lvl w:ilvl="1" w:tplc="08070019" w:tentative="1">
      <w:start w:val="1"/>
      <w:numFmt w:val="lowerLetter"/>
      <w:lvlText w:val="%2."/>
      <w:lvlJc w:val="left"/>
      <w:pPr>
        <w:ind w:left="7743" w:hanging="360"/>
      </w:pPr>
    </w:lvl>
    <w:lvl w:ilvl="2" w:tplc="0807001B" w:tentative="1">
      <w:start w:val="1"/>
      <w:numFmt w:val="lowerRoman"/>
      <w:lvlText w:val="%3."/>
      <w:lvlJc w:val="right"/>
      <w:pPr>
        <w:ind w:left="8463" w:hanging="180"/>
      </w:pPr>
    </w:lvl>
    <w:lvl w:ilvl="3" w:tplc="0807000F" w:tentative="1">
      <w:start w:val="1"/>
      <w:numFmt w:val="decimal"/>
      <w:lvlText w:val="%4."/>
      <w:lvlJc w:val="left"/>
      <w:pPr>
        <w:ind w:left="9183" w:hanging="360"/>
      </w:pPr>
    </w:lvl>
    <w:lvl w:ilvl="4" w:tplc="08070019" w:tentative="1">
      <w:start w:val="1"/>
      <w:numFmt w:val="lowerLetter"/>
      <w:lvlText w:val="%5."/>
      <w:lvlJc w:val="left"/>
      <w:pPr>
        <w:ind w:left="9903" w:hanging="360"/>
      </w:pPr>
    </w:lvl>
    <w:lvl w:ilvl="5" w:tplc="0807001B" w:tentative="1">
      <w:start w:val="1"/>
      <w:numFmt w:val="lowerRoman"/>
      <w:lvlText w:val="%6."/>
      <w:lvlJc w:val="right"/>
      <w:pPr>
        <w:ind w:left="10623" w:hanging="180"/>
      </w:pPr>
    </w:lvl>
    <w:lvl w:ilvl="6" w:tplc="0807000F" w:tentative="1">
      <w:start w:val="1"/>
      <w:numFmt w:val="decimal"/>
      <w:lvlText w:val="%7."/>
      <w:lvlJc w:val="left"/>
      <w:pPr>
        <w:ind w:left="11343" w:hanging="360"/>
      </w:pPr>
    </w:lvl>
    <w:lvl w:ilvl="7" w:tplc="08070019" w:tentative="1">
      <w:start w:val="1"/>
      <w:numFmt w:val="lowerLetter"/>
      <w:lvlText w:val="%8."/>
      <w:lvlJc w:val="left"/>
      <w:pPr>
        <w:ind w:left="12063" w:hanging="360"/>
      </w:pPr>
    </w:lvl>
    <w:lvl w:ilvl="8" w:tplc="0807001B" w:tentative="1">
      <w:start w:val="1"/>
      <w:numFmt w:val="lowerRoman"/>
      <w:lvlText w:val="%9."/>
      <w:lvlJc w:val="right"/>
      <w:pPr>
        <w:ind w:left="12783" w:hanging="180"/>
      </w:pPr>
    </w:lvl>
  </w:abstractNum>
  <w:abstractNum w:abstractNumId="20" w15:restartNumberingAfterBreak="0">
    <w:nsid w:val="461B3ECB"/>
    <w:multiLevelType w:val="hybridMultilevel"/>
    <w:tmpl w:val="51FA4C88"/>
    <w:lvl w:ilvl="0" w:tplc="51DCD300">
      <w:start w:val="1"/>
      <w:numFmt w:val="bullet"/>
      <w:lvlText w:val="-"/>
      <w:lvlJc w:val="left"/>
      <w:pPr>
        <w:ind w:left="720" w:hanging="360"/>
      </w:pPr>
      <w:rPr>
        <w:rFonts w:ascii="Calibri" w:hAnsi="Calibri" w:hint="default"/>
        <w:b w:val="0"/>
        <w:i w:val="0"/>
        <w:sz w:val="2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7AF4E18"/>
    <w:multiLevelType w:val="multilevel"/>
    <w:tmpl w:val="45FA1B24"/>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E06CE5"/>
    <w:multiLevelType w:val="multilevel"/>
    <w:tmpl w:val="A5309F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69111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50638A"/>
    <w:multiLevelType w:val="hybridMultilevel"/>
    <w:tmpl w:val="7726744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532171FB"/>
    <w:multiLevelType w:val="hybridMultilevel"/>
    <w:tmpl w:val="086C940A"/>
    <w:lvl w:ilvl="0" w:tplc="BA4A1D4E">
      <w:start w:val="1"/>
      <w:numFmt w:val="ordinal"/>
      <w:lvlText w:val="%1"/>
      <w:lvlJc w:val="left"/>
      <w:pPr>
        <w:ind w:left="720" w:hanging="360"/>
      </w:pPr>
      <w:rPr>
        <w:rFonts w:ascii="Arial" w:hAnsi="Arial" w:hint="default"/>
        <w:b w:val="0"/>
        <w:i w:val="0"/>
        <w:caps w:val="0"/>
        <w:strike w:val="0"/>
        <w:dstrike w:val="0"/>
        <w:vanish w:val="0"/>
        <w:color w:val="000000"/>
        <w:w w:val="100"/>
        <w:sz w:val="22"/>
        <w:szCs w:val="24"/>
        <w:vertAlign w:val="baseline"/>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76D37C3"/>
    <w:multiLevelType w:val="hybridMultilevel"/>
    <w:tmpl w:val="F2FEA5D0"/>
    <w:lvl w:ilvl="0" w:tplc="51DCD300">
      <w:start w:val="1"/>
      <w:numFmt w:val="bullet"/>
      <w:lvlText w:val="-"/>
      <w:lvlJc w:val="left"/>
      <w:pPr>
        <w:ind w:left="720" w:hanging="360"/>
      </w:pPr>
      <w:rPr>
        <w:rFonts w:ascii="Calibri" w:hAnsi="Calibri" w:hint="default"/>
        <w:b w:val="0"/>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9957B72"/>
    <w:multiLevelType w:val="hybridMultilevel"/>
    <w:tmpl w:val="255A448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2AB0E3F"/>
    <w:multiLevelType w:val="hybridMultilevel"/>
    <w:tmpl w:val="80EE97EE"/>
    <w:lvl w:ilvl="0" w:tplc="51DCD300">
      <w:start w:val="1"/>
      <w:numFmt w:val="bullet"/>
      <w:lvlText w:val="-"/>
      <w:lvlJc w:val="left"/>
      <w:pPr>
        <w:ind w:left="720" w:hanging="360"/>
      </w:pPr>
      <w:rPr>
        <w:rFonts w:ascii="Calibri" w:hAnsi="Calibri" w:hint="default"/>
        <w:b w:val="0"/>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572056A"/>
    <w:multiLevelType w:val="multilevel"/>
    <w:tmpl w:val="A5309F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9076D2E"/>
    <w:multiLevelType w:val="hybridMultilevel"/>
    <w:tmpl w:val="8898C52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A7134FE"/>
    <w:multiLevelType w:val="hybridMultilevel"/>
    <w:tmpl w:val="5B3C91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B380EB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972EFF"/>
    <w:multiLevelType w:val="multilevel"/>
    <w:tmpl w:val="5BE61728"/>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8B4021"/>
    <w:multiLevelType w:val="hybridMultilevel"/>
    <w:tmpl w:val="AC907A26"/>
    <w:lvl w:ilvl="0" w:tplc="39B42A9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F776D4B"/>
    <w:multiLevelType w:val="multilevel"/>
    <w:tmpl w:val="5BE61728"/>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03907A9"/>
    <w:multiLevelType w:val="hybridMultilevel"/>
    <w:tmpl w:val="FA16C37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67C3FC0"/>
    <w:multiLevelType w:val="multilevel"/>
    <w:tmpl w:val="A5309F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7C17F3"/>
    <w:multiLevelType w:val="hybridMultilevel"/>
    <w:tmpl w:val="15CEE67A"/>
    <w:lvl w:ilvl="0" w:tplc="E398CE2C">
      <w:start w:val="1"/>
      <w:numFmt w:val="ordinal"/>
      <w:lvlText w:val="%1"/>
      <w:lvlJc w:val="left"/>
      <w:pPr>
        <w:ind w:left="720" w:hanging="360"/>
      </w:pPr>
      <w:rPr>
        <w:rFonts w:ascii="Arial" w:hAnsi="Arial" w:hint="default"/>
        <w:b w:val="0"/>
        <w:i w:val="0"/>
        <w:caps w:val="0"/>
        <w:strike w:val="0"/>
        <w:dstrike w:val="0"/>
        <w:vanish w:val="0"/>
        <w:color w:val="000000"/>
        <w:w w:val="100"/>
        <w:sz w:val="22"/>
        <w:szCs w:val="24"/>
        <w:vertAlign w:val="baseline"/>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9767D90"/>
    <w:multiLevelType w:val="hybridMultilevel"/>
    <w:tmpl w:val="3C307F2E"/>
    <w:lvl w:ilvl="0" w:tplc="696CC440">
      <w:start w:val="1"/>
      <w:numFmt w:val="ordinal"/>
      <w:lvlText w:val="%1"/>
      <w:lvlJc w:val="left"/>
      <w:pPr>
        <w:ind w:left="720" w:hanging="360"/>
      </w:pPr>
      <w:rPr>
        <w:rFonts w:ascii="Arial" w:hAnsi="Arial" w:hint="default"/>
        <w:b w:val="0"/>
        <w:i w:val="0"/>
        <w:caps w:val="0"/>
        <w:strike w:val="0"/>
        <w:dstrike w:val="0"/>
        <w:vanish w:val="0"/>
        <w:color w:val="000000"/>
        <w:w w:val="100"/>
        <w:sz w:val="22"/>
        <w:szCs w:val="24"/>
        <w:vertAlign w:val="baseline"/>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A3A6075"/>
    <w:multiLevelType w:val="hybridMultilevel"/>
    <w:tmpl w:val="85EAF9B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EAD10A7"/>
    <w:multiLevelType w:val="hybridMultilevel"/>
    <w:tmpl w:val="3EB4CF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F965F2A"/>
    <w:multiLevelType w:val="multilevel"/>
    <w:tmpl w:val="5BE61728"/>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65441601">
    <w:abstractNumId w:val="11"/>
  </w:num>
  <w:num w:numId="2" w16cid:durableId="749159119">
    <w:abstractNumId w:val="36"/>
  </w:num>
  <w:num w:numId="3" w16cid:durableId="794786842">
    <w:abstractNumId w:val="41"/>
  </w:num>
  <w:num w:numId="4" w16cid:durableId="469710889">
    <w:abstractNumId w:val="24"/>
  </w:num>
  <w:num w:numId="5" w16cid:durableId="253705370">
    <w:abstractNumId w:val="6"/>
  </w:num>
  <w:num w:numId="6" w16cid:durableId="380909947">
    <w:abstractNumId w:val="2"/>
  </w:num>
  <w:num w:numId="7" w16cid:durableId="626401441">
    <w:abstractNumId w:val="30"/>
  </w:num>
  <w:num w:numId="8" w16cid:durableId="383021556">
    <w:abstractNumId w:val="12"/>
  </w:num>
  <w:num w:numId="9" w16cid:durableId="109472847">
    <w:abstractNumId w:val="34"/>
  </w:num>
  <w:num w:numId="10" w16cid:durableId="1969239448">
    <w:abstractNumId w:val="21"/>
  </w:num>
  <w:num w:numId="11" w16cid:durableId="1537809745">
    <w:abstractNumId w:val="4"/>
  </w:num>
  <w:num w:numId="12" w16cid:durableId="213279872">
    <w:abstractNumId w:val="5"/>
  </w:num>
  <w:num w:numId="13" w16cid:durableId="621811665">
    <w:abstractNumId w:val="33"/>
  </w:num>
  <w:num w:numId="14" w16cid:durableId="1187479417">
    <w:abstractNumId w:val="35"/>
  </w:num>
  <w:num w:numId="15" w16cid:durableId="1374966417">
    <w:abstractNumId w:val="42"/>
  </w:num>
  <w:num w:numId="16" w16cid:durableId="1193764844">
    <w:abstractNumId w:val="19"/>
  </w:num>
  <w:num w:numId="17" w16cid:durableId="1633100361">
    <w:abstractNumId w:val="40"/>
  </w:num>
  <w:num w:numId="18" w16cid:durableId="1973706500">
    <w:abstractNumId w:val="32"/>
  </w:num>
  <w:num w:numId="19" w16cid:durableId="781074184">
    <w:abstractNumId w:val="13"/>
  </w:num>
  <w:num w:numId="20" w16cid:durableId="849217687">
    <w:abstractNumId w:val="27"/>
  </w:num>
  <w:num w:numId="21" w16cid:durableId="1657999856">
    <w:abstractNumId w:val="23"/>
  </w:num>
  <w:num w:numId="22" w16cid:durableId="1494679797">
    <w:abstractNumId w:val="31"/>
  </w:num>
  <w:num w:numId="23" w16cid:durableId="48263058">
    <w:abstractNumId w:val="22"/>
  </w:num>
  <w:num w:numId="24" w16cid:durableId="1055928109">
    <w:abstractNumId w:val="37"/>
  </w:num>
  <w:num w:numId="25" w16cid:durableId="1613316354">
    <w:abstractNumId w:val="29"/>
  </w:num>
  <w:num w:numId="26" w16cid:durableId="1985768589">
    <w:abstractNumId w:val="3"/>
  </w:num>
  <w:num w:numId="27" w16cid:durableId="1768844002">
    <w:abstractNumId w:val="10"/>
  </w:num>
  <w:num w:numId="28" w16cid:durableId="309021457">
    <w:abstractNumId w:val="17"/>
  </w:num>
  <w:num w:numId="29" w16cid:durableId="1241677581">
    <w:abstractNumId w:val="18"/>
  </w:num>
  <w:num w:numId="30" w16cid:durableId="100536110">
    <w:abstractNumId w:val="14"/>
  </w:num>
  <w:num w:numId="31" w16cid:durableId="1916166095">
    <w:abstractNumId w:val="26"/>
  </w:num>
  <w:num w:numId="32" w16cid:durableId="19013374">
    <w:abstractNumId w:val="9"/>
  </w:num>
  <w:num w:numId="33" w16cid:durableId="1463571639">
    <w:abstractNumId w:val="0"/>
  </w:num>
  <w:num w:numId="34" w16cid:durableId="2035760991">
    <w:abstractNumId w:val="28"/>
  </w:num>
  <w:num w:numId="35" w16cid:durableId="321738852">
    <w:abstractNumId w:val="39"/>
  </w:num>
  <w:num w:numId="36" w16cid:durableId="1753350818">
    <w:abstractNumId w:val="25"/>
  </w:num>
  <w:num w:numId="37" w16cid:durableId="1111516000">
    <w:abstractNumId w:val="20"/>
  </w:num>
  <w:num w:numId="38" w16cid:durableId="514807988">
    <w:abstractNumId w:val="1"/>
  </w:num>
  <w:num w:numId="39" w16cid:durableId="1930001226">
    <w:abstractNumId w:val="38"/>
  </w:num>
  <w:num w:numId="40" w16cid:durableId="139276568">
    <w:abstractNumId w:val="7"/>
  </w:num>
  <w:num w:numId="41" w16cid:durableId="2020303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9825454">
    <w:abstractNumId w:val="15"/>
  </w:num>
  <w:num w:numId="43" w16cid:durableId="67657006">
    <w:abstractNumId w:val="8"/>
  </w:num>
  <w:num w:numId="44" w16cid:durableId="19140034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5E"/>
    <w:rsid w:val="00003F74"/>
    <w:rsid w:val="000067C4"/>
    <w:rsid w:val="00016BC5"/>
    <w:rsid w:val="000173DD"/>
    <w:rsid w:val="00044AF4"/>
    <w:rsid w:val="00051171"/>
    <w:rsid w:val="0005395B"/>
    <w:rsid w:val="00054B94"/>
    <w:rsid w:val="00055B58"/>
    <w:rsid w:val="00057110"/>
    <w:rsid w:val="000623FD"/>
    <w:rsid w:val="000703F6"/>
    <w:rsid w:val="00071B8D"/>
    <w:rsid w:val="00075AE6"/>
    <w:rsid w:val="00082578"/>
    <w:rsid w:val="00083848"/>
    <w:rsid w:val="00087BBB"/>
    <w:rsid w:val="00087F06"/>
    <w:rsid w:val="000A151E"/>
    <w:rsid w:val="000A163A"/>
    <w:rsid w:val="000A2279"/>
    <w:rsid w:val="000A4CFC"/>
    <w:rsid w:val="000A4FC0"/>
    <w:rsid w:val="000C03E2"/>
    <w:rsid w:val="000C179F"/>
    <w:rsid w:val="000D231E"/>
    <w:rsid w:val="000D5508"/>
    <w:rsid w:val="000E1C42"/>
    <w:rsid w:val="000E7ADA"/>
    <w:rsid w:val="000F2B0C"/>
    <w:rsid w:val="000F6096"/>
    <w:rsid w:val="00101602"/>
    <w:rsid w:val="00102A84"/>
    <w:rsid w:val="00111F17"/>
    <w:rsid w:val="00116AA4"/>
    <w:rsid w:val="001242A8"/>
    <w:rsid w:val="00125D25"/>
    <w:rsid w:val="00131E85"/>
    <w:rsid w:val="00142883"/>
    <w:rsid w:val="00150857"/>
    <w:rsid w:val="00154699"/>
    <w:rsid w:val="00155338"/>
    <w:rsid w:val="001569DE"/>
    <w:rsid w:val="00160677"/>
    <w:rsid w:val="00161816"/>
    <w:rsid w:val="00181F9E"/>
    <w:rsid w:val="00187573"/>
    <w:rsid w:val="00190F27"/>
    <w:rsid w:val="00193A76"/>
    <w:rsid w:val="0019759C"/>
    <w:rsid w:val="001A2547"/>
    <w:rsid w:val="001A4D56"/>
    <w:rsid w:val="001B07E0"/>
    <w:rsid w:val="001B2A1F"/>
    <w:rsid w:val="001B47D3"/>
    <w:rsid w:val="001C1509"/>
    <w:rsid w:val="001C36EE"/>
    <w:rsid w:val="001C62BB"/>
    <w:rsid w:val="001D0680"/>
    <w:rsid w:val="001D2F16"/>
    <w:rsid w:val="001D60D9"/>
    <w:rsid w:val="001E0BE4"/>
    <w:rsid w:val="001E0D05"/>
    <w:rsid w:val="001E2330"/>
    <w:rsid w:val="001E35D3"/>
    <w:rsid w:val="001E4BA1"/>
    <w:rsid w:val="001E5782"/>
    <w:rsid w:val="001F2B9B"/>
    <w:rsid w:val="001F3900"/>
    <w:rsid w:val="001F5E0F"/>
    <w:rsid w:val="001F7256"/>
    <w:rsid w:val="001F7C7D"/>
    <w:rsid w:val="0020681A"/>
    <w:rsid w:val="00212F49"/>
    <w:rsid w:val="00214EEF"/>
    <w:rsid w:val="0021581C"/>
    <w:rsid w:val="00221710"/>
    <w:rsid w:val="00222D38"/>
    <w:rsid w:val="002249E3"/>
    <w:rsid w:val="00230CF9"/>
    <w:rsid w:val="0023126F"/>
    <w:rsid w:val="00231DAD"/>
    <w:rsid w:val="00232E1F"/>
    <w:rsid w:val="00233295"/>
    <w:rsid w:val="002332AA"/>
    <w:rsid w:val="00237D21"/>
    <w:rsid w:val="00244BB2"/>
    <w:rsid w:val="0025591C"/>
    <w:rsid w:val="00255F84"/>
    <w:rsid w:val="0025679A"/>
    <w:rsid w:val="00264A2D"/>
    <w:rsid w:val="00264D4C"/>
    <w:rsid w:val="00267323"/>
    <w:rsid w:val="002704A6"/>
    <w:rsid w:val="00270C60"/>
    <w:rsid w:val="00282BBE"/>
    <w:rsid w:val="002830B1"/>
    <w:rsid w:val="00284F27"/>
    <w:rsid w:val="002877C6"/>
    <w:rsid w:val="0029081B"/>
    <w:rsid w:val="00291AF8"/>
    <w:rsid w:val="002A546C"/>
    <w:rsid w:val="002B1113"/>
    <w:rsid w:val="002B29E0"/>
    <w:rsid w:val="002B3936"/>
    <w:rsid w:val="002B3FEA"/>
    <w:rsid w:val="002C04DD"/>
    <w:rsid w:val="002C368C"/>
    <w:rsid w:val="002C3F57"/>
    <w:rsid w:val="002C68A2"/>
    <w:rsid w:val="002D0D38"/>
    <w:rsid w:val="002D0D7B"/>
    <w:rsid w:val="002D1025"/>
    <w:rsid w:val="002D2E2B"/>
    <w:rsid w:val="002E15EE"/>
    <w:rsid w:val="002E5509"/>
    <w:rsid w:val="002E6150"/>
    <w:rsid w:val="002F02F9"/>
    <w:rsid w:val="002F0BC0"/>
    <w:rsid w:val="002F45B0"/>
    <w:rsid w:val="002F6F00"/>
    <w:rsid w:val="00301AA0"/>
    <w:rsid w:val="00301B4B"/>
    <w:rsid w:val="003028CF"/>
    <w:rsid w:val="00306BC3"/>
    <w:rsid w:val="00310A84"/>
    <w:rsid w:val="003111B9"/>
    <w:rsid w:val="00324C04"/>
    <w:rsid w:val="003263A1"/>
    <w:rsid w:val="00327E93"/>
    <w:rsid w:val="003301FE"/>
    <w:rsid w:val="003306ED"/>
    <w:rsid w:val="00330FAE"/>
    <w:rsid w:val="003328BB"/>
    <w:rsid w:val="00336711"/>
    <w:rsid w:val="00336FE5"/>
    <w:rsid w:val="00341AD4"/>
    <w:rsid w:val="0034538B"/>
    <w:rsid w:val="00351378"/>
    <w:rsid w:val="00356593"/>
    <w:rsid w:val="00357185"/>
    <w:rsid w:val="00371CBA"/>
    <w:rsid w:val="00372C90"/>
    <w:rsid w:val="00376BCC"/>
    <w:rsid w:val="00385190"/>
    <w:rsid w:val="003928B8"/>
    <w:rsid w:val="00396182"/>
    <w:rsid w:val="003A1182"/>
    <w:rsid w:val="003A5C1D"/>
    <w:rsid w:val="003A7FB3"/>
    <w:rsid w:val="003B011A"/>
    <w:rsid w:val="003B07AB"/>
    <w:rsid w:val="003B0E2A"/>
    <w:rsid w:val="003B4E08"/>
    <w:rsid w:val="003B6C0F"/>
    <w:rsid w:val="003C1C89"/>
    <w:rsid w:val="003C301E"/>
    <w:rsid w:val="003C3B3A"/>
    <w:rsid w:val="003C65D1"/>
    <w:rsid w:val="003D49C9"/>
    <w:rsid w:val="003E52C7"/>
    <w:rsid w:val="003F2C46"/>
    <w:rsid w:val="003F4F97"/>
    <w:rsid w:val="00400221"/>
    <w:rsid w:val="004051EA"/>
    <w:rsid w:val="00410F35"/>
    <w:rsid w:val="00415F01"/>
    <w:rsid w:val="00425BF0"/>
    <w:rsid w:val="0042776A"/>
    <w:rsid w:val="00430D3F"/>
    <w:rsid w:val="00431CC5"/>
    <w:rsid w:val="00432D18"/>
    <w:rsid w:val="004337D4"/>
    <w:rsid w:val="0043562A"/>
    <w:rsid w:val="004358A2"/>
    <w:rsid w:val="00444BDC"/>
    <w:rsid w:val="00444DCA"/>
    <w:rsid w:val="004475C2"/>
    <w:rsid w:val="004511B6"/>
    <w:rsid w:val="00452879"/>
    <w:rsid w:val="00454ED0"/>
    <w:rsid w:val="00455CAB"/>
    <w:rsid w:val="00461130"/>
    <w:rsid w:val="00465377"/>
    <w:rsid w:val="0046752F"/>
    <w:rsid w:val="004A0EC8"/>
    <w:rsid w:val="004B0F7A"/>
    <w:rsid w:val="004B1505"/>
    <w:rsid w:val="004B6BAE"/>
    <w:rsid w:val="004B6BB7"/>
    <w:rsid w:val="004B7591"/>
    <w:rsid w:val="004B78BA"/>
    <w:rsid w:val="004C1F00"/>
    <w:rsid w:val="004C77F9"/>
    <w:rsid w:val="004D0136"/>
    <w:rsid w:val="004E0146"/>
    <w:rsid w:val="004E3AC7"/>
    <w:rsid w:val="004E5FAE"/>
    <w:rsid w:val="004F09AB"/>
    <w:rsid w:val="004F1EF0"/>
    <w:rsid w:val="004F3866"/>
    <w:rsid w:val="004F6CD4"/>
    <w:rsid w:val="00501962"/>
    <w:rsid w:val="00501CE2"/>
    <w:rsid w:val="00506C79"/>
    <w:rsid w:val="00511D08"/>
    <w:rsid w:val="005122B2"/>
    <w:rsid w:val="0051231B"/>
    <w:rsid w:val="005132A5"/>
    <w:rsid w:val="00514E8E"/>
    <w:rsid w:val="005261C5"/>
    <w:rsid w:val="0053220E"/>
    <w:rsid w:val="00532E28"/>
    <w:rsid w:val="00542F27"/>
    <w:rsid w:val="00544EE6"/>
    <w:rsid w:val="00551893"/>
    <w:rsid w:val="005717F4"/>
    <w:rsid w:val="00576D33"/>
    <w:rsid w:val="00586183"/>
    <w:rsid w:val="0059324A"/>
    <w:rsid w:val="005B0C76"/>
    <w:rsid w:val="005B2A5E"/>
    <w:rsid w:val="005B2C6B"/>
    <w:rsid w:val="005B382D"/>
    <w:rsid w:val="005B4A35"/>
    <w:rsid w:val="005C19A1"/>
    <w:rsid w:val="005C621B"/>
    <w:rsid w:val="005D0C3E"/>
    <w:rsid w:val="005D5813"/>
    <w:rsid w:val="005E3BB1"/>
    <w:rsid w:val="005E4025"/>
    <w:rsid w:val="005E64AC"/>
    <w:rsid w:val="005F17BC"/>
    <w:rsid w:val="005F499D"/>
    <w:rsid w:val="005F5FEA"/>
    <w:rsid w:val="00610803"/>
    <w:rsid w:val="00622104"/>
    <w:rsid w:val="00622BEC"/>
    <w:rsid w:val="006264DC"/>
    <w:rsid w:val="00634294"/>
    <w:rsid w:val="00635690"/>
    <w:rsid w:val="00650458"/>
    <w:rsid w:val="00650639"/>
    <w:rsid w:val="00660766"/>
    <w:rsid w:val="00660D49"/>
    <w:rsid w:val="006612E8"/>
    <w:rsid w:val="00677427"/>
    <w:rsid w:val="0068156F"/>
    <w:rsid w:val="006928D9"/>
    <w:rsid w:val="00693283"/>
    <w:rsid w:val="00694040"/>
    <w:rsid w:val="00694C44"/>
    <w:rsid w:val="006A3BC2"/>
    <w:rsid w:val="006A606F"/>
    <w:rsid w:val="006B1815"/>
    <w:rsid w:val="006B6925"/>
    <w:rsid w:val="006B72BF"/>
    <w:rsid w:val="006C1743"/>
    <w:rsid w:val="006C300C"/>
    <w:rsid w:val="006D02AB"/>
    <w:rsid w:val="006D0E2D"/>
    <w:rsid w:val="006E0DB6"/>
    <w:rsid w:val="006E5DCA"/>
    <w:rsid w:val="006E693D"/>
    <w:rsid w:val="006E7112"/>
    <w:rsid w:val="006F0593"/>
    <w:rsid w:val="006F6F8F"/>
    <w:rsid w:val="007014D8"/>
    <w:rsid w:val="007130CD"/>
    <w:rsid w:val="00713458"/>
    <w:rsid w:val="0071478B"/>
    <w:rsid w:val="00715438"/>
    <w:rsid w:val="00721A99"/>
    <w:rsid w:val="00733CAC"/>
    <w:rsid w:val="007341F9"/>
    <w:rsid w:val="00740A17"/>
    <w:rsid w:val="0074208D"/>
    <w:rsid w:val="00745FB8"/>
    <w:rsid w:val="007460F7"/>
    <w:rsid w:val="00747299"/>
    <w:rsid w:val="00750F43"/>
    <w:rsid w:val="00756936"/>
    <w:rsid w:val="007600EC"/>
    <w:rsid w:val="00760606"/>
    <w:rsid w:val="00764BD2"/>
    <w:rsid w:val="0076587F"/>
    <w:rsid w:val="0077298A"/>
    <w:rsid w:val="007809D1"/>
    <w:rsid w:val="00795B70"/>
    <w:rsid w:val="007A31C0"/>
    <w:rsid w:val="007A3284"/>
    <w:rsid w:val="007B1D45"/>
    <w:rsid w:val="007B5ED0"/>
    <w:rsid w:val="007C621B"/>
    <w:rsid w:val="007D1C11"/>
    <w:rsid w:val="007F4B7E"/>
    <w:rsid w:val="00805288"/>
    <w:rsid w:val="00807402"/>
    <w:rsid w:val="00816C1D"/>
    <w:rsid w:val="00822B37"/>
    <w:rsid w:val="00823E83"/>
    <w:rsid w:val="00824C2F"/>
    <w:rsid w:val="0083591F"/>
    <w:rsid w:val="00837682"/>
    <w:rsid w:val="00853AF5"/>
    <w:rsid w:val="00853CB6"/>
    <w:rsid w:val="00854C4F"/>
    <w:rsid w:val="00856181"/>
    <w:rsid w:val="00856239"/>
    <w:rsid w:val="00857DAB"/>
    <w:rsid w:val="00867267"/>
    <w:rsid w:val="00867EE0"/>
    <w:rsid w:val="00871599"/>
    <w:rsid w:val="0089309E"/>
    <w:rsid w:val="00894ADF"/>
    <w:rsid w:val="008A360F"/>
    <w:rsid w:val="008B2611"/>
    <w:rsid w:val="008C294B"/>
    <w:rsid w:val="008C33A9"/>
    <w:rsid w:val="008D2086"/>
    <w:rsid w:val="008F5AD6"/>
    <w:rsid w:val="008F6A96"/>
    <w:rsid w:val="008F6AB9"/>
    <w:rsid w:val="008F72AA"/>
    <w:rsid w:val="00900140"/>
    <w:rsid w:val="009109E7"/>
    <w:rsid w:val="00911851"/>
    <w:rsid w:val="00912E9E"/>
    <w:rsid w:val="00920F83"/>
    <w:rsid w:val="009304B7"/>
    <w:rsid w:val="0093125E"/>
    <w:rsid w:val="009376E1"/>
    <w:rsid w:val="00942235"/>
    <w:rsid w:val="00943597"/>
    <w:rsid w:val="00943665"/>
    <w:rsid w:val="00946751"/>
    <w:rsid w:val="00954A90"/>
    <w:rsid w:val="00957BCA"/>
    <w:rsid w:val="00960605"/>
    <w:rsid w:val="00965991"/>
    <w:rsid w:val="0097349E"/>
    <w:rsid w:val="00973EEE"/>
    <w:rsid w:val="009774D8"/>
    <w:rsid w:val="00982B42"/>
    <w:rsid w:val="0098385B"/>
    <w:rsid w:val="00983D6B"/>
    <w:rsid w:val="00992348"/>
    <w:rsid w:val="009936BA"/>
    <w:rsid w:val="00994720"/>
    <w:rsid w:val="00996524"/>
    <w:rsid w:val="009A1A08"/>
    <w:rsid w:val="009A214A"/>
    <w:rsid w:val="009A416F"/>
    <w:rsid w:val="009A5F82"/>
    <w:rsid w:val="009B5DA6"/>
    <w:rsid w:val="009C669D"/>
    <w:rsid w:val="009D1C36"/>
    <w:rsid w:val="009D255E"/>
    <w:rsid w:val="009D52E6"/>
    <w:rsid w:val="009D5AB4"/>
    <w:rsid w:val="009E3051"/>
    <w:rsid w:val="009E4948"/>
    <w:rsid w:val="009F45B7"/>
    <w:rsid w:val="009F6A53"/>
    <w:rsid w:val="00A05690"/>
    <w:rsid w:val="00A170A3"/>
    <w:rsid w:val="00A17A58"/>
    <w:rsid w:val="00A17ED3"/>
    <w:rsid w:val="00A20C1F"/>
    <w:rsid w:val="00A22A92"/>
    <w:rsid w:val="00A345B4"/>
    <w:rsid w:val="00A379CA"/>
    <w:rsid w:val="00A434B5"/>
    <w:rsid w:val="00A44384"/>
    <w:rsid w:val="00A44B72"/>
    <w:rsid w:val="00A47A69"/>
    <w:rsid w:val="00A47F5E"/>
    <w:rsid w:val="00A50162"/>
    <w:rsid w:val="00A504DA"/>
    <w:rsid w:val="00A5493A"/>
    <w:rsid w:val="00A557ED"/>
    <w:rsid w:val="00A616A1"/>
    <w:rsid w:val="00A64C88"/>
    <w:rsid w:val="00A65508"/>
    <w:rsid w:val="00A6559A"/>
    <w:rsid w:val="00A76381"/>
    <w:rsid w:val="00A95200"/>
    <w:rsid w:val="00A9607B"/>
    <w:rsid w:val="00A97A91"/>
    <w:rsid w:val="00A97B2B"/>
    <w:rsid w:val="00AA14FD"/>
    <w:rsid w:val="00AA74DD"/>
    <w:rsid w:val="00AB56E8"/>
    <w:rsid w:val="00AB6852"/>
    <w:rsid w:val="00AB7411"/>
    <w:rsid w:val="00AC1860"/>
    <w:rsid w:val="00AC3703"/>
    <w:rsid w:val="00AD15A8"/>
    <w:rsid w:val="00AD50EF"/>
    <w:rsid w:val="00AE57B9"/>
    <w:rsid w:val="00AE792F"/>
    <w:rsid w:val="00AF4F8F"/>
    <w:rsid w:val="00B00EEB"/>
    <w:rsid w:val="00B014F4"/>
    <w:rsid w:val="00B02E5A"/>
    <w:rsid w:val="00B06972"/>
    <w:rsid w:val="00B100E0"/>
    <w:rsid w:val="00B275FF"/>
    <w:rsid w:val="00B30794"/>
    <w:rsid w:val="00B35CD8"/>
    <w:rsid w:val="00B37126"/>
    <w:rsid w:val="00B41965"/>
    <w:rsid w:val="00B45DD0"/>
    <w:rsid w:val="00B46154"/>
    <w:rsid w:val="00B50747"/>
    <w:rsid w:val="00B53322"/>
    <w:rsid w:val="00B552BB"/>
    <w:rsid w:val="00B6718D"/>
    <w:rsid w:val="00B703F9"/>
    <w:rsid w:val="00B71EAA"/>
    <w:rsid w:val="00B73EC7"/>
    <w:rsid w:val="00B82022"/>
    <w:rsid w:val="00B8248C"/>
    <w:rsid w:val="00B83E53"/>
    <w:rsid w:val="00B84F58"/>
    <w:rsid w:val="00B8796D"/>
    <w:rsid w:val="00B93EE5"/>
    <w:rsid w:val="00B95A57"/>
    <w:rsid w:val="00BA0E3B"/>
    <w:rsid w:val="00BA3951"/>
    <w:rsid w:val="00BB0C2D"/>
    <w:rsid w:val="00BB4D40"/>
    <w:rsid w:val="00BC0B7F"/>
    <w:rsid w:val="00BC65DA"/>
    <w:rsid w:val="00BD68AC"/>
    <w:rsid w:val="00BD76B2"/>
    <w:rsid w:val="00BD7D2E"/>
    <w:rsid w:val="00BE4BAC"/>
    <w:rsid w:val="00BE55BE"/>
    <w:rsid w:val="00BE7811"/>
    <w:rsid w:val="00BF31FD"/>
    <w:rsid w:val="00BF486D"/>
    <w:rsid w:val="00BF5081"/>
    <w:rsid w:val="00BF6C7E"/>
    <w:rsid w:val="00C02641"/>
    <w:rsid w:val="00C246B3"/>
    <w:rsid w:val="00C2564D"/>
    <w:rsid w:val="00C31F1E"/>
    <w:rsid w:val="00C35175"/>
    <w:rsid w:val="00C35717"/>
    <w:rsid w:val="00C37CF8"/>
    <w:rsid w:val="00C43931"/>
    <w:rsid w:val="00C456AE"/>
    <w:rsid w:val="00C511C6"/>
    <w:rsid w:val="00C52356"/>
    <w:rsid w:val="00C5595C"/>
    <w:rsid w:val="00C60029"/>
    <w:rsid w:val="00C617A3"/>
    <w:rsid w:val="00C62584"/>
    <w:rsid w:val="00C65CF3"/>
    <w:rsid w:val="00C71495"/>
    <w:rsid w:val="00C71A13"/>
    <w:rsid w:val="00C82B72"/>
    <w:rsid w:val="00C87578"/>
    <w:rsid w:val="00C9079C"/>
    <w:rsid w:val="00C92CED"/>
    <w:rsid w:val="00C93FFE"/>
    <w:rsid w:val="00C953DF"/>
    <w:rsid w:val="00CA2E15"/>
    <w:rsid w:val="00CB4019"/>
    <w:rsid w:val="00CB5343"/>
    <w:rsid w:val="00CC238B"/>
    <w:rsid w:val="00CC5D31"/>
    <w:rsid w:val="00CD364A"/>
    <w:rsid w:val="00CD4BE5"/>
    <w:rsid w:val="00CE1AAE"/>
    <w:rsid w:val="00CE1AD3"/>
    <w:rsid w:val="00CF04F8"/>
    <w:rsid w:val="00CF76AC"/>
    <w:rsid w:val="00D04CAA"/>
    <w:rsid w:val="00D056AE"/>
    <w:rsid w:val="00D101DD"/>
    <w:rsid w:val="00D16A4C"/>
    <w:rsid w:val="00D17028"/>
    <w:rsid w:val="00D2218D"/>
    <w:rsid w:val="00D2642A"/>
    <w:rsid w:val="00D308A7"/>
    <w:rsid w:val="00D356EB"/>
    <w:rsid w:val="00D42FAD"/>
    <w:rsid w:val="00D4768E"/>
    <w:rsid w:val="00D47DD0"/>
    <w:rsid w:val="00D504C0"/>
    <w:rsid w:val="00D5337B"/>
    <w:rsid w:val="00D606D0"/>
    <w:rsid w:val="00D64320"/>
    <w:rsid w:val="00D70BF2"/>
    <w:rsid w:val="00D71FC6"/>
    <w:rsid w:val="00D74CA7"/>
    <w:rsid w:val="00D81ED1"/>
    <w:rsid w:val="00D87929"/>
    <w:rsid w:val="00D92E92"/>
    <w:rsid w:val="00D952E9"/>
    <w:rsid w:val="00DA4297"/>
    <w:rsid w:val="00DB0313"/>
    <w:rsid w:val="00DB6BD5"/>
    <w:rsid w:val="00DB6C70"/>
    <w:rsid w:val="00DC0960"/>
    <w:rsid w:val="00DC23E6"/>
    <w:rsid w:val="00DC2D42"/>
    <w:rsid w:val="00DC346C"/>
    <w:rsid w:val="00DC5CC5"/>
    <w:rsid w:val="00DD3BBA"/>
    <w:rsid w:val="00DD5C4A"/>
    <w:rsid w:val="00DD79B6"/>
    <w:rsid w:val="00DE601A"/>
    <w:rsid w:val="00DF4071"/>
    <w:rsid w:val="00DF6567"/>
    <w:rsid w:val="00DF6654"/>
    <w:rsid w:val="00E01160"/>
    <w:rsid w:val="00E02BF8"/>
    <w:rsid w:val="00E0623F"/>
    <w:rsid w:val="00E06282"/>
    <w:rsid w:val="00E065D7"/>
    <w:rsid w:val="00E13282"/>
    <w:rsid w:val="00E14C84"/>
    <w:rsid w:val="00E15664"/>
    <w:rsid w:val="00E25CA0"/>
    <w:rsid w:val="00E27FB4"/>
    <w:rsid w:val="00E32249"/>
    <w:rsid w:val="00E337EB"/>
    <w:rsid w:val="00E3507A"/>
    <w:rsid w:val="00E354CE"/>
    <w:rsid w:val="00E36984"/>
    <w:rsid w:val="00E37AD2"/>
    <w:rsid w:val="00E4199B"/>
    <w:rsid w:val="00E4476F"/>
    <w:rsid w:val="00E447C8"/>
    <w:rsid w:val="00E46ACB"/>
    <w:rsid w:val="00E46D2E"/>
    <w:rsid w:val="00E514AA"/>
    <w:rsid w:val="00E56088"/>
    <w:rsid w:val="00E57C54"/>
    <w:rsid w:val="00E8174E"/>
    <w:rsid w:val="00E8180B"/>
    <w:rsid w:val="00E8465E"/>
    <w:rsid w:val="00E852C9"/>
    <w:rsid w:val="00E9216C"/>
    <w:rsid w:val="00EA27F2"/>
    <w:rsid w:val="00EA6EA1"/>
    <w:rsid w:val="00EB6B18"/>
    <w:rsid w:val="00EC6E76"/>
    <w:rsid w:val="00ED0571"/>
    <w:rsid w:val="00ED1312"/>
    <w:rsid w:val="00ED1DA2"/>
    <w:rsid w:val="00ED256F"/>
    <w:rsid w:val="00EE1667"/>
    <w:rsid w:val="00EE2AF9"/>
    <w:rsid w:val="00EE3E3E"/>
    <w:rsid w:val="00EE725F"/>
    <w:rsid w:val="00EF013C"/>
    <w:rsid w:val="00EF3C06"/>
    <w:rsid w:val="00EF51F3"/>
    <w:rsid w:val="00EF57CF"/>
    <w:rsid w:val="00F0075B"/>
    <w:rsid w:val="00F01668"/>
    <w:rsid w:val="00F05134"/>
    <w:rsid w:val="00F101B4"/>
    <w:rsid w:val="00F164A2"/>
    <w:rsid w:val="00F25B0F"/>
    <w:rsid w:val="00F34CF6"/>
    <w:rsid w:val="00F45767"/>
    <w:rsid w:val="00F4783C"/>
    <w:rsid w:val="00F50FC1"/>
    <w:rsid w:val="00F707C2"/>
    <w:rsid w:val="00F74BEF"/>
    <w:rsid w:val="00F751BE"/>
    <w:rsid w:val="00F75502"/>
    <w:rsid w:val="00F76980"/>
    <w:rsid w:val="00F82B19"/>
    <w:rsid w:val="00F83A93"/>
    <w:rsid w:val="00F85F45"/>
    <w:rsid w:val="00F9140F"/>
    <w:rsid w:val="00F97748"/>
    <w:rsid w:val="00FB18C4"/>
    <w:rsid w:val="00FB264D"/>
    <w:rsid w:val="00FB4ADD"/>
    <w:rsid w:val="00FB52B9"/>
    <w:rsid w:val="00FC1A12"/>
    <w:rsid w:val="00FC2063"/>
    <w:rsid w:val="00FD020B"/>
    <w:rsid w:val="00FE1032"/>
    <w:rsid w:val="00FE461E"/>
    <w:rsid w:val="00FE5454"/>
    <w:rsid w:val="00FF3562"/>
    <w:rsid w:val="00FF3801"/>
    <w:rsid w:val="00FF3B8B"/>
    <w:rsid w:val="00FF3DE0"/>
    <w:rsid w:val="4EACFA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148D0"/>
  <w15:docId w15:val="{67D825C0-1BF4-4ADE-B028-7AA53D86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F6096"/>
    <w:pPr>
      <w:keepNext/>
      <w:keepLines/>
      <w:spacing w:before="480" w:after="120"/>
      <w:outlineLvl w:val="0"/>
    </w:pPr>
    <w:rPr>
      <w:rFonts w:ascii="Arial" w:eastAsiaTheme="majorEastAsia" w:hAnsi="Arial" w:cstheme="majorBidi"/>
      <w:b/>
      <w:bCs/>
      <w:sz w:val="24"/>
      <w:szCs w:val="28"/>
    </w:rPr>
  </w:style>
  <w:style w:type="paragraph" w:styleId="berschrift2">
    <w:name w:val="heading 2"/>
    <w:basedOn w:val="Standard"/>
    <w:next w:val="Standard"/>
    <w:link w:val="berschrift2Zchn"/>
    <w:uiPriority w:val="9"/>
    <w:unhideWhenUsed/>
    <w:qFormat/>
    <w:rsid w:val="000F6096"/>
    <w:pPr>
      <w:keepNext/>
      <w:keepLines/>
      <w:spacing w:before="200" w:after="120"/>
      <w:outlineLvl w:val="1"/>
    </w:pPr>
    <w:rPr>
      <w:rFonts w:ascii="Arial" w:eastAsiaTheme="majorEastAsia" w:hAnsi="Arial" w:cstheme="majorBidi"/>
      <w:b/>
      <w:bCs/>
      <w:szCs w:val="26"/>
    </w:rPr>
  </w:style>
  <w:style w:type="paragraph" w:styleId="berschrift3">
    <w:name w:val="heading 3"/>
    <w:basedOn w:val="Standard"/>
    <w:next w:val="Standard"/>
    <w:link w:val="berschrift3Zchn"/>
    <w:uiPriority w:val="9"/>
    <w:unhideWhenUsed/>
    <w:qFormat/>
    <w:rsid w:val="00C9079C"/>
    <w:pPr>
      <w:keepNext/>
      <w:keepLines/>
      <w:spacing w:before="200" w:after="100" w:afterAutospacing="1"/>
      <w:outlineLvl w:val="2"/>
    </w:pPr>
    <w:rPr>
      <w:rFonts w:ascii="Arial" w:eastAsiaTheme="majorEastAsia" w:hAnsi="Arial" w:cstheme="majorBidi"/>
      <w:b/>
      <w:bCs/>
    </w:rPr>
  </w:style>
  <w:style w:type="paragraph" w:styleId="berschrift4">
    <w:name w:val="heading 4"/>
    <w:basedOn w:val="Standard"/>
    <w:next w:val="Standard"/>
    <w:link w:val="berschrift4Zchn"/>
    <w:uiPriority w:val="9"/>
    <w:unhideWhenUsed/>
    <w:qFormat/>
    <w:rsid w:val="00D308A7"/>
    <w:pPr>
      <w:keepNext/>
      <w:spacing w:after="120" w:line="240" w:lineRule="auto"/>
      <w:outlineLvl w:val="3"/>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25B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5BF0"/>
  </w:style>
  <w:style w:type="paragraph" w:styleId="Fuzeile">
    <w:name w:val="footer"/>
    <w:basedOn w:val="Standard"/>
    <w:link w:val="FuzeileZchn"/>
    <w:unhideWhenUsed/>
    <w:rsid w:val="00425BF0"/>
    <w:pPr>
      <w:tabs>
        <w:tab w:val="center" w:pos="4536"/>
        <w:tab w:val="right" w:pos="9072"/>
      </w:tabs>
      <w:spacing w:after="0" w:line="240" w:lineRule="auto"/>
    </w:pPr>
  </w:style>
  <w:style w:type="character" w:customStyle="1" w:styleId="FuzeileZchn">
    <w:name w:val="Fußzeile Zchn"/>
    <w:basedOn w:val="Absatz-Standardschriftart"/>
    <w:link w:val="Fuzeile"/>
    <w:rsid w:val="00425BF0"/>
  </w:style>
  <w:style w:type="paragraph" w:styleId="Sprechblasentext">
    <w:name w:val="Balloon Text"/>
    <w:basedOn w:val="Standard"/>
    <w:link w:val="SprechblasentextZchn"/>
    <w:uiPriority w:val="99"/>
    <w:semiHidden/>
    <w:unhideWhenUsed/>
    <w:rsid w:val="00425B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5BF0"/>
    <w:rPr>
      <w:rFonts w:ascii="Tahoma" w:hAnsi="Tahoma" w:cs="Tahoma"/>
      <w:sz w:val="16"/>
      <w:szCs w:val="16"/>
    </w:rPr>
  </w:style>
  <w:style w:type="character" w:styleId="Kommentarzeichen">
    <w:name w:val="annotation reference"/>
    <w:basedOn w:val="Absatz-Standardschriftart"/>
    <w:uiPriority w:val="99"/>
    <w:semiHidden/>
    <w:unhideWhenUsed/>
    <w:rsid w:val="00A95200"/>
    <w:rPr>
      <w:sz w:val="16"/>
      <w:szCs w:val="16"/>
    </w:rPr>
  </w:style>
  <w:style w:type="paragraph" w:styleId="Kommentartext">
    <w:name w:val="annotation text"/>
    <w:basedOn w:val="Standard"/>
    <w:link w:val="KommentartextZchn"/>
    <w:uiPriority w:val="99"/>
    <w:semiHidden/>
    <w:unhideWhenUsed/>
    <w:rsid w:val="00A952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5200"/>
    <w:rPr>
      <w:sz w:val="20"/>
      <w:szCs w:val="20"/>
    </w:rPr>
  </w:style>
  <w:style w:type="paragraph" w:styleId="Kommentarthema">
    <w:name w:val="annotation subject"/>
    <w:basedOn w:val="Kommentartext"/>
    <w:next w:val="Kommentartext"/>
    <w:link w:val="KommentarthemaZchn"/>
    <w:uiPriority w:val="99"/>
    <w:semiHidden/>
    <w:unhideWhenUsed/>
    <w:rsid w:val="00A95200"/>
    <w:rPr>
      <w:b/>
      <w:bCs/>
    </w:rPr>
  </w:style>
  <w:style w:type="character" w:customStyle="1" w:styleId="KommentarthemaZchn">
    <w:name w:val="Kommentarthema Zchn"/>
    <w:basedOn w:val="KommentartextZchn"/>
    <w:link w:val="Kommentarthema"/>
    <w:uiPriority w:val="99"/>
    <w:semiHidden/>
    <w:rsid w:val="00A95200"/>
    <w:rPr>
      <w:b/>
      <w:bCs/>
      <w:sz w:val="20"/>
      <w:szCs w:val="20"/>
    </w:rPr>
  </w:style>
  <w:style w:type="paragraph" w:styleId="Funotentext">
    <w:name w:val="footnote text"/>
    <w:basedOn w:val="Standard"/>
    <w:link w:val="FunotentextZchn"/>
    <w:semiHidden/>
    <w:unhideWhenUsed/>
    <w:rsid w:val="009109E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09E7"/>
    <w:rPr>
      <w:sz w:val="20"/>
      <w:szCs w:val="20"/>
    </w:rPr>
  </w:style>
  <w:style w:type="character" w:styleId="Funotenzeichen">
    <w:name w:val="footnote reference"/>
    <w:basedOn w:val="Absatz-Standardschriftart"/>
    <w:semiHidden/>
    <w:unhideWhenUsed/>
    <w:rsid w:val="009109E7"/>
    <w:rPr>
      <w:vertAlign w:val="superscript"/>
    </w:rPr>
  </w:style>
  <w:style w:type="paragraph" w:styleId="Listenabsatz">
    <w:name w:val="List Paragraph"/>
    <w:basedOn w:val="Standard"/>
    <w:uiPriority w:val="34"/>
    <w:qFormat/>
    <w:rsid w:val="00EE2AF9"/>
    <w:pPr>
      <w:ind w:left="720"/>
      <w:contextualSpacing/>
    </w:pPr>
  </w:style>
  <w:style w:type="paragraph" w:styleId="NurText">
    <w:name w:val="Plain Text"/>
    <w:basedOn w:val="Standard"/>
    <w:link w:val="NurTextZchn"/>
    <w:uiPriority w:val="99"/>
    <w:semiHidden/>
    <w:unhideWhenUsed/>
    <w:rsid w:val="0042776A"/>
    <w:pPr>
      <w:spacing w:after="0" w:line="240" w:lineRule="auto"/>
    </w:pPr>
    <w:rPr>
      <w:rFonts w:ascii="Arial" w:eastAsia="Times New Roman" w:hAnsi="Arial"/>
      <w:szCs w:val="21"/>
    </w:rPr>
  </w:style>
  <w:style w:type="character" w:customStyle="1" w:styleId="NurTextZchn">
    <w:name w:val="Nur Text Zchn"/>
    <w:basedOn w:val="Absatz-Standardschriftart"/>
    <w:link w:val="NurText"/>
    <w:uiPriority w:val="99"/>
    <w:semiHidden/>
    <w:rsid w:val="0042776A"/>
    <w:rPr>
      <w:rFonts w:ascii="Arial" w:eastAsia="Times New Roman" w:hAnsi="Arial"/>
      <w:szCs w:val="21"/>
    </w:rPr>
  </w:style>
  <w:style w:type="paragraph" w:customStyle="1" w:styleId="Textklein">
    <w:name w:val="Text klein"/>
    <w:basedOn w:val="Standard"/>
    <w:link w:val="TextkleinZchn"/>
    <w:qFormat/>
    <w:rsid w:val="00867EE0"/>
    <w:pPr>
      <w:spacing w:after="160" w:line="264" w:lineRule="auto"/>
      <w:contextualSpacing/>
    </w:pPr>
    <w:rPr>
      <w:rFonts w:ascii="Arial" w:hAnsi="Arial" w:cs="Arial"/>
      <w:sz w:val="16"/>
      <w:szCs w:val="16"/>
    </w:rPr>
  </w:style>
  <w:style w:type="character" w:customStyle="1" w:styleId="TextkleinZchn">
    <w:name w:val="Text klein Zchn"/>
    <w:basedOn w:val="Absatz-Standardschriftart"/>
    <w:link w:val="Textklein"/>
    <w:rsid w:val="00867EE0"/>
    <w:rPr>
      <w:rFonts w:ascii="Arial" w:hAnsi="Arial" w:cs="Arial"/>
      <w:sz w:val="16"/>
      <w:szCs w:val="16"/>
    </w:rPr>
  </w:style>
  <w:style w:type="character" w:customStyle="1" w:styleId="berschrift1Zchn">
    <w:name w:val="Überschrift 1 Zchn"/>
    <w:basedOn w:val="Absatz-Standardschriftart"/>
    <w:link w:val="berschrift1"/>
    <w:uiPriority w:val="9"/>
    <w:rsid w:val="000F6096"/>
    <w:rPr>
      <w:rFonts w:ascii="Arial" w:eastAsiaTheme="majorEastAsia" w:hAnsi="Arial" w:cstheme="majorBidi"/>
      <w:b/>
      <w:bCs/>
      <w:sz w:val="24"/>
      <w:szCs w:val="28"/>
    </w:rPr>
  </w:style>
  <w:style w:type="paragraph" w:styleId="Inhaltsverzeichnisberschrift">
    <w:name w:val="TOC Heading"/>
    <w:basedOn w:val="berschrift1"/>
    <w:next w:val="Standard"/>
    <w:uiPriority w:val="39"/>
    <w:unhideWhenUsed/>
    <w:qFormat/>
    <w:rsid w:val="00A50162"/>
    <w:pPr>
      <w:outlineLvl w:val="9"/>
    </w:pPr>
    <w:rPr>
      <w:lang w:eastAsia="de-CH"/>
    </w:rPr>
  </w:style>
  <w:style w:type="paragraph" w:styleId="Verzeichnis1">
    <w:name w:val="toc 1"/>
    <w:basedOn w:val="Standard"/>
    <w:next w:val="Standard"/>
    <w:autoRedefine/>
    <w:uiPriority w:val="39"/>
    <w:unhideWhenUsed/>
    <w:rsid w:val="00BA3951"/>
    <w:pPr>
      <w:tabs>
        <w:tab w:val="left" w:pos="440"/>
        <w:tab w:val="right" w:leader="dot" w:pos="9060"/>
      </w:tabs>
      <w:spacing w:after="100"/>
    </w:pPr>
  </w:style>
  <w:style w:type="character" w:styleId="Hyperlink">
    <w:name w:val="Hyperlink"/>
    <w:basedOn w:val="Absatz-Standardschriftart"/>
    <w:uiPriority w:val="99"/>
    <w:unhideWhenUsed/>
    <w:rsid w:val="00A50162"/>
    <w:rPr>
      <w:color w:val="0000FF" w:themeColor="hyperlink"/>
      <w:u w:val="single"/>
    </w:rPr>
  </w:style>
  <w:style w:type="paragraph" w:styleId="Untertitel">
    <w:name w:val="Subtitle"/>
    <w:basedOn w:val="Standard"/>
    <w:next w:val="Standard"/>
    <w:link w:val="UntertitelZchn"/>
    <w:uiPriority w:val="11"/>
    <w:qFormat/>
    <w:rsid w:val="00B45D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45DD0"/>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0F6096"/>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C9079C"/>
    <w:rPr>
      <w:rFonts w:ascii="Arial" w:eastAsiaTheme="majorEastAsia" w:hAnsi="Arial" w:cstheme="majorBidi"/>
      <w:b/>
      <w:bCs/>
    </w:rPr>
  </w:style>
  <w:style w:type="paragraph" w:styleId="Verzeichnis2">
    <w:name w:val="toc 2"/>
    <w:basedOn w:val="Standard"/>
    <w:next w:val="Standard"/>
    <w:autoRedefine/>
    <w:uiPriority w:val="39"/>
    <w:unhideWhenUsed/>
    <w:rsid w:val="00A379CA"/>
    <w:pPr>
      <w:spacing w:after="100"/>
      <w:ind w:left="220"/>
    </w:pPr>
  </w:style>
  <w:style w:type="paragraph" w:styleId="Verzeichnis3">
    <w:name w:val="toc 3"/>
    <w:basedOn w:val="Standard"/>
    <w:next w:val="Standard"/>
    <w:autoRedefine/>
    <w:uiPriority w:val="39"/>
    <w:unhideWhenUsed/>
    <w:rsid w:val="00A379CA"/>
    <w:pPr>
      <w:spacing w:after="100"/>
      <w:ind w:left="440"/>
    </w:pPr>
  </w:style>
  <w:style w:type="table" w:styleId="Tabellenraster">
    <w:name w:val="Table Grid"/>
    <w:basedOn w:val="NormaleTabelle"/>
    <w:uiPriority w:val="59"/>
    <w:rsid w:val="003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link w:val="TextZchn"/>
    <w:qFormat/>
    <w:rsid w:val="00214EEF"/>
    <w:pPr>
      <w:tabs>
        <w:tab w:val="left" w:pos="1276"/>
      </w:tabs>
      <w:spacing w:after="120" w:line="240" w:lineRule="auto"/>
    </w:pPr>
    <w:rPr>
      <w:rFonts w:ascii="Arial" w:hAnsi="Arial" w:cs="Arial"/>
    </w:rPr>
  </w:style>
  <w:style w:type="character" w:customStyle="1" w:styleId="TextZchn">
    <w:name w:val="Text Zchn"/>
    <w:basedOn w:val="Absatz-Standardschriftart"/>
    <w:link w:val="Text"/>
    <w:rsid w:val="00214EEF"/>
    <w:rPr>
      <w:rFonts w:ascii="Arial" w:hAnsi="Arial" w:cs="Arial"/>
    </w:rPr>
  </w:style>
  <w:style w:type="paragraph" w:styleId="Textkrper">
    <w:name w:val="Body Text"/>
    <w:basedOn w:val="Standard"/>
    <w:link w:val="TextkrperZchn"/>
    <w:uiPriority w:val="99"/>
    <w:unhideWhenUsed/>
    <w:rsid w:val="002D0D7B"/>
    <w:rPr>
      <w:rFonts w:ascii="Arial" w:hAnsi="Arial" w:cs="Arial"/>
      <w:sz w:val="18"/>
      <w:szCs w:val="18"/>
    </w:rPr>
  </w:style>
  <w:style w:type="character" w:customStyle="1" w:styleId="TextkrperZchn">
    <w:name w:val="Textkörper Zchn"/>
    <w:basedOn w:val="Absatz-Standardschriftart"/>
    <w:link w:val="Textkrper"/>
    <w:uiPriority w:val="99"/>
    <w:rsid w:val="002D0D7B"/>
    <w:rPr>
      <w:rFonts w:ascii="Arial" w:hAnsi="Arial" w:cs="Arial"/>
      <w:sz w:val="18"/>
      <w:szCs w:val="18"/>
    </w:rPr>
  </w:style>
  <w:style w:type="paragraph" w:styleId="Textkrper2">
    <w:name w:val="Body Text 2"/>
    <w:basedOn w:val="Standard"/>
    <w:link w:val="Textkrper2Zchn"/>
    <w:uiPriority w:val="99"/>
    <w:unhideWhenUsed/>
    <w:rsid w:val="00F45767"/>
    <w:pPr>
      <w:spacing w:after="120" w:line="240" w:lineRule="auto"/>
    </w:pPr>
    <w:rPr>
      <w:rFonts w:ascii="Arial" w:hAnsi="Arial" w:cs="Arial"/>
      <w:b/>
      <w:sz w:val="28"/>
      <w:szCs w:val="28"/>
    </w:rPr>
  </w:style>
  <w:style w:type="character" w:customStyle="1" w:styleId="Textkrper2Zchn">
    <w:name w:val="Textkörper 2 Zchn"/>
    <w:basedOn w:val="Absatz-Standardschriftart"/>
    <w:link w:val="Textkrper2"/>
    <w:uiPriority w:val="99"/>
    <w:rsid w:val="00F45767"/>
    <w:rPr>
      <w:rFonts w:ascii="Arial" w:hAnsi="Arial" w:cs="Arial"/>
      <w:b/>
      <w:sz w:val="28"/>
      <w:szCs w:val="28"/>
    </w:rPr>
  </w:style>
  <w:style w:type="character" w:customStyle="1" w:styleId="berschrift4Zchn">
    <w:name w:val="Überschrift 4 Zchn"/>
    <w:basedOn w:val="Absatz-Standardschriftart"/>
    <w:link w:val="berschrift4"/>
    <w:uiPriority w:val="9"/>
    <w:rsid w:val="00D308A7"/>
    <w:rPr>
      <w:rFonts w:ascii="Arial" w:hAnsi="Arial" w:cs="Arial"/>
      <w:sz w:val="28"/>
      <w:szCs w:val="28"/>
    </w:rPr>
  </w:style>
  <w:style w:type="character" w:styleId="BesuchterLink">
    <w:name w:val="FollowedHyperlink"/>
    <w:basedOn w:val="Absatz-Standardschriftart"/>
    <w:uiPriority w:val="99"/>
    <w:semiHidden/>
    <w:unhideWhenUsed/>
    <w:rsid w:val="00DB6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68741">
      <w:bodyDiv w:val="1"/>
      <w:marLeft w:val="0"/>
      <w:marRight w:val="0"/>
      <w:marTop w:val="0"/>
      <w:marBottom w:val="0"/>
      <w:divBdr>
        <w:top w:val="none" w:sz="0" w:space="0" w:color="auto"/>
        <w:left w:val="none" w:sz="0" w:space="0" w:color="auto"/>
        <w:bottom w:val="none" w:sz="0" w:space="0" w:color="auto"/>
        <w:right w:val="none" w:sz="0" w:space="0" w:color="auto"/>
      </w:divBdr>
      <w:divsChild>
        <w:div w:id="1909881429">
          <w:marLeft w:val="0"/>
          <w:marRight w:val="0"/>
          <w:marTop w:val="0"/>
          <w:marBottom w:val="0"/>
          <w:divBdr>
            <w:top w:val="none" w:sz="0" w:space="0" w:color="auto"/>
            <w:left w:val="none" w:sz="0" w:space="0" w:color="auto"/>
            <w:bottom w:val="none" w:sz="0" w:space="0" w:color="auto"/>
            <w:right w:val="none" w:sz="0" w:space="0" w:color="auto"/>
          </w:divBdr>
        </w:div>
        <w:div w:id="1208638011">
          <w:marLeft w:val="0"/>
          <w:marRight w:val="0"/>
          <w:marTop w:val="0"/>
          <w:marBottom w:val="0"/>
          <w:divBdr>
            <w:top w:val="none" w:sz="0" w:space="0" w:color="auto"/>
            <w:left w:val="none" w:sz="0" w:space="0" w:color="auto"/>
            <w:bottom w:val="none" w:sz="0" w:space="0" w:color="auto"/>
            <w:right w:val="none" w:sz="0" w:space="0" w:color="auto"/>
          </w:divBdr>
        </w:div>
        <w:div w:id="825632170">
          <w:marLeft w:val="0"/>
          <w:marRight w:val="0"/>
          <w:marTop w:val="0"/>
          <w:marBottom w:val="0"/>
          <w:divBdr>
            <w:top w:val="none" w:sz="0" w:space="0" w:color="auto"/>
            <w:left w:val="none" w:sz="0" w:space="0" w:color="auto"/>
            <w:bottom w:val="none" w:sz="0" w:space="0" w:color="auto"/>
            <w:right w:val="none" w:sz="0" w:space="0" w:color="auto"/>
          </w:divBdr>
        </w:div>
        <w:div w:id="1913856220">
          <w:marLeft w:val="0"/>
          <w:marRight w:val="0"/>
          <w:marTop w:val="0"/>
          <w:marBottom w:val="0"/>
          <w:divBdr>
            <w:top w:val="none" w:sz="0" w:space="0" w:color="auto"/>
            <w:left w:val="none" w:sz="0" w:space="0" w:color="auto"/>
            <w:bottom w:val="none" w:sz="0" w:space="0" w:color="auto"/>
            <w:right w:val="none" w:sz="0" w:space="0" w:color="auto"/>
          </w:divBdr>
        </w:div>
        <w:div w:id="826896192">
          <w:marLeft w:val="0"/>
          <w:marRight w:val="0"/>
          <w:marTop w:val="0"/>
          <w:marBottom w:val="0"/>
          <w:divBdr>
            <w:top w:val="none" w:sz="0" w:space="0" w:color="auto"/>
            <w:left w:val="none" w:sz="0" w:space="0" w:color="auto"/>
            <w:bottom w:val="none" w:sz="0" w:space="0" w:color="auto"/>
            <w:right w:val="none" w:sz="0" w:space="0" w:color="auto"/>
          </w:divBdr>
        </w:div>
      </w:divsChild>
    </w:div>
    <w:div w:id="394548574">
      <w:bodyDiv w:val="1"/>
      <w:marLeft w:val="0"/>
      <w:marRight w:val="0"/>
      <w:marTop w:val="0"/>
      <w:marBottom w:val="0"/>
      <w:divBdr>
        <w:top w:val="none" w:sz="0" w:space="0" w:color="auto"/>
        <w:left w:val="none" w:sz="0" w:space="0" w:color="auto"/>
        <w:bottom w:val="none" w:sz="0" w:space="0" w:color="auto"/>
        <w:right w:val="none" w:sz="0" w:space="0" w:color="auto"/>
      </w:divBdr>
    </w:div>
    <w:div w:id="414716005">
      <w:bodyDiv w:val="1"/>
      <w:marLeft w:val="0"/>
      <w:marRight w:val="0"/>
      <w:marTop w:val="0"/>
      <w:marBottom w:val="0"/>
      <w:divBdr>
        <w:top w:val="none" w:sz="0" w:space="0" w:color="auto"/>
        <w:left w:val="none" w:sz="0" w:space="0" w:color="auto"/>
        <w:bottom w:val="none" w:sz="0" w:space="0" w:color="auto"/>
        <w:right w:val="none" w:sz="0" w:space="0" w:color="auto"/>
      </w:divBdr>
      <w:divsChild>
        <w:div w:id="68889172">
          <w:marLeft w:val="0"/>
          <w:marRight w:val="0"/>
          <w:marTop w:val="0"/>
          <w:marBottom w:val="0"/>
          <w:divBdr>
            <w:top w:val="none" w:sz="0" w:space="0" w:color="auto"/>
            <w:left w:val="none" w:sz="0" w:space="0" w:color="auto"/>
            <w:bottom w:val="none" w:sz="0" w:space="0" w:color="auto"/>
            <w:right w:val="none" w:sz="0" w:space="0" w:color="auto"/>
          </w:divBdr>
        </w:div>
        <w:div w:id="1749377682">
          <w:marLeft w:val="0"/>
          <w:marRight w:val="0"/>
          <w:marTop w:val="0"/>
          <w:marBottom w:val="0"/>
          <w:divBdr>
            <w:top w:val="none" w:sz="0" w:space="0" w:color="auto"/>
            <w:left w:val="none" w:sz="0" w:space="0" w:color="auto"/>
            <w:bottom w:val="none" w:sz="0" w:space="0" w:color="auto"/>
            <w:right w:val="none" w:sz="0" w:space="0" w:color="auto"/>
          </w:divBdr>
        </w:div>
        <w:div w:id="609514292">
          <w:marLeft w:val="0"/>
          <w:marRight w:val="0"/>
          <w:marTop w:val="0"/>
          <w:marBottom w:val="0"/>
          <w:divBdr>
            <w:top w:val="none" w:sz="0" w:space="0" w:color="auto"/>
            <w:left w:val="none" w:sz="0" w:space="0" w:color="auto"/>
            <w:bottom w:val="none" w:sz="0" w:space="0" w:color="auto"/>
            <w:right w:val="none" w:sz="0" w:space="0" w:color="auto"/>
          </w:divBdr>
        </w:div>
        <w:div w:id="790442055">
          <w:marLeft w:val="0"/>
          <w:marRight w:val="0"/>
          <w:marTop w:val="0"/>
          <w:marBottom w:val="0"/>
          <w:divBdr>
            <w:top w:val="none" w:sz="0" w:space="0" w:color="auto"/>
            <w:left w:val="none" w:sz="0" w:space="0" w:color="auto"/>
            <w:bottom w:val="none" w:sz="0" w:space="0" w:color="auto"/>
            <w:right w:val="none" w:sz="0" w:space="0" w:color="auto"/>
          </w:divBdr>
        </w:div>
        <w:div w:id="518202251">
          <w:marLeft w:val="0"/>
          <w:marRight w:val="0"/>
          <w:marTop w:val="0"/>
          <w:marBottom w:val="0"/>
          <w:divBdr>
            <w:top w:val="none" w:sz="0" w:space="0" w:color="auto"/>
            <w:left w:val="none" w:sz="0" w:space="0" w:color="auto"/>
            <w:bottom w:val="none" w:sz="0" w:space="0" w:color="auto"/>
            <w:right w:val="none" w:sz="0" w:space="0" w:color="auto"/>
          </w:divBdr>
        </w:div>
        <w:div w:id="375006149">
          <w:marLeft w:val="0"/>
          <w:marRight w:val="0"/>
          <w:marTop w:val="0"/>
          <w:marBottom w:val="0"/>
          <w:divBdr>
            <w:top w:val="none" w:sz="0" w:space="0" w:color="auto"/>
            <w:left w:val="none" w:sz="0" w:space="0" w:color="auto"/>
            <w:bottom w:val="none" w:sz="0" w:space="0" w:color="auto"/>
            <w:right w:val="none" w:sz="0" w:space="0" w:color="auto"/>
          </w:divBdr>
        </w:div>
        <w:div w:id="1041053652">
          <w:marLeft w:val="0"/>
          <w:marRight w:val="0"/>
          <w:marTop w:val="0"/>
          <w:marBottom w:val="0"/>
          <w:divBdr>
            <w:top w:val="none" w:sz="0" w:space="0" w:color="auto"/>
            <w:left w:val="none" w:sz="0" w:space="0" w:color="auto"/>
            <w:bottom w:val="none" w:sz="0" w:space="0" w:color="auto"/>
            <w:right w:val="none" w:sz="0" w:space="0" w:color="auto"/>
          </w:divBdr>
        </w:div>
        <w:div w:id="1370184682">
          <w:marLeft w:val="0"/>
          <w:marRight w:val="0"/>
          <w:marTop w:val="0"/>
          <w:marBottom w:val="0"/>
          <w:divBdr>
            <w:top w:val="none" w:sz="0" w:space="0" w:color="auto"/>
            <w:left w:val="none" w:sz="0" w:space="0" w:color="auto"/>
            <w:bottom w:val="none" w:sz="0" w:space="0" w:color="auto"/>
            <w:right w:val="none" w:sz="0" w:space="0" w:color="auto"/>
          </w:divBdr>
        </w:div>
        <w:div w:id="929435343">
          <w:marLeft w:val="0"/>
          <w:marRight w:val="0"/>
          <w:marTop w:val="0"/>
          <w:marBottom w:val="0"/>
          <w:divBdr>
            <w:top w:val="none" w:sz="0" w:space="0" w:color="auto"/>
            <w:left w:val="none" w:sz="0" w:space="0" w:color="auto"/>
            <w:bottom w:val="none" w:sz="0" w:space="0" w:color="auto"/>
            <w:right w:val="none" w:sz="0" w:space="0" w:color="auto"/>
          </w:divBdr>
        </w:div>
        <w:div w:id="491410212">
          <w:marLeft w:val="0"/>
          <w:marRight w:val="0"/>
          <w:marTop w:val="0"/>
          <w:marBottom w:val="0"/>
          <w:divBdr>
            <w:top w:val="none" w:sz="0" w:space="0" w:color="auto"/>
            <w:left w:val="none" w:sz="0" w:space="0" w:color="auto"/>
            <w:bottom w:val="none" w:sz="0" w:space="0" w:color="auto"/>
            <w:right w:val="none" w:sz="0" w:space="0" w:color="auto"/>
          </w:divBdr>
        </w:div>
        <w:div w:id="662128040">
          <w:marLeft w:val="0"/>
          <w:marRight w:val="0"/>
          <w:marTop w:val="0"/>
          <w:marBottom w:val="0"/>
          <w:divBdr>
            <w:top w:val="none" w:sz="0" w:space="0" w:color="auto"/>
            <w:left w:val="none" w:sz="0" w:space="0" w:color="auto"/>
            <w:bottom w:val="none" w:sz="0" w:space="0" w:color="auto"/>
            <w:right w:val="none" w:sz="0" w:space="0" w:color="auto"/>
          </w:divBdr>
        </w:div>
        <w:div w:id="1749156799">
          <w:marLeft w:val="0"/>
          <w:marRight w:val="0"/>
          <w:marTop w:val="0"/>
          <w:marBottom w:val="0"/>
          <w:divBdr>
            <w:top w:val="none" w:sz="0" w:space="0" w:color="auto"/>
            <w:left w:val="none" w:sz="0" w:space="0" w:color="auto"/>
            <w:bottom w:val="none" w:sz="0" w:space="0" w:color="auto"/>
            <w:right w:val="none" w:sz="0" w:space="0" w:color="auto"/>
          </w:divBdr>
        </w:div>
        <w:div w:id="892813524">
          <w:marLeft w:val="0"/>
          <w:marRight w:val="0"/>
          <w:marTop w:val="0"/>
          <w:marBottom w:val="0"/>
          <w:divBdr>
            <w:top w:val="none" w:sz="0" w:space="0" w:color="auto"/>
            <w:left w:val="none" w:sz="0" w:space="0" w:color="auto"/>
            <w:bottom w:val="none" w:sz="0" w:space="0" w:color="auto"/>
            <w:right w:val="none" w:sz="0" w:space="0" w:color="auto"/>
          </w:divBdr>
        </w:div>
      </w:divsChild>
    </w:div>
    <w:div w:id="472870923">
      <w:bodyDiv w:val="1"/>
      <w:marLeft w:val="0"/>
      <w:marRight w:val="0"/>
      <w:marTop w:val="0"/>
      <w:marBottom w:val="0"/>
      <w:divBdr>
        <w:top w:val="none" w:sz="0" w:space="0" w:color="auto"/>
        <w:left w:val="none" w:sz="0" w:space="0" w:color="auto"/>
        <w:bottom w:val="none" w:sz="0" w:space="0" w:color="auto"/>
        <w:right w:val="none" w:sz="0" w:space="0" w:color="auto"/>
      </w:divBdr>
      <w:divsChild>
        <w:div w:id="1192567753">
          <w:marLeft w:val="0"/>
          <w:marRight w:val="0"/>
          <w:marTop w:val="0"/>
          <w:marBottom w:val="0"/>
          <w:divBdr>
            <w:top w:val="none" w:sz="0" w:space="0" w:color="auto"/>
            <w:left w:val="none" w:sz="0" w:space="0" w:color="auto"/>
            <w:bottom w:val="none" w:sz="0" w:space="0" w:color="auto"/>
            <w:right w:val="none" w:sz="0" w:space="0" w:color="auto"/>
          </w:divBdr>
        </w:div>
        <w:div w:id="1789352393">
          <w:marLeft w:val="0"/>
          <w:marRight w:val="0"/>
          <w:marTop w:val="0"/>
          <w:marBottom w:val="0"/>
          <w:divBdr>
            <w:top w:val="none" w:sz="0" w:space="0" w:color="auto"/>
            <w:left w:val="none" w:sz="0" w:space="0" w:color="auto"/>
            <w:bottom w:val="none" w:sz="0" w:space="0" w:color="auto"/>
            <w:right w:val="none" w:sz="0" w:space="0" w:color="auto"/>
          </w:divBdr>
        </w:div>
        <w:div w:id="85931303">
          <w:marLeft w:val="0"/>
          <w:marRight w:val="0"/>
          <w:marTop w:val="0"/>
          <w:marBottom w:val="0"/>
          <w:divBdr>
            <w:top w:val="none" w:sz="0" w:space="0" w:color="auto"/>
            <w:left w:val="none" w:sz="0" w:space="0" w:color="auto"/>
            <w:bottom w:val="none" w:sz="0" w:space="0" w:color="auto"/>
            <w:right w:val="none" w:sz="0" w:space="0" w:color="auto"/>
          </w:divBdr>
        </w:div>
        <w:div w:id="625426254">
          <w:marLeft w:val="0"/>
          <w:marRight w:val="0"/>
          <w:marTop w:val="0"/>
          <w:marBottom w:val="0"/>
          <w:divBdr>
            <w:top w:val="none" w:sz="0" w:space="0" w:color="auto"/>
            <w:left w:val="none" w:sz="0" w:space="0" w:color="auto"/>
            <w:bottom w:val="none" w:sz="0" w:space="0" w:color="auto"/>
            <w:right w:val="none" w:sz="0" w:space="0" w:color="auto"/>
          </w:divBdr>
        </w:div>
        <w:div w:id="842162928">
          <w:marLeft w:val="0"/>
          <w:marRight w:val="0"/>
          <w:marTop w:val="0"/>
          <w:marBottom w:val="0"/>
          <w:divBdr>
            <w:top w:val="none" w:sz="0" w:space="0" w:color="auto"/>
            <w:left w:val="none" w:sz="0" w:space="0" w:color="auto"/>
            <w:bottom w:val="none" w:sz="0" w:space="0" w:color="auto"/>
            <w:right w:val="none" w:sz="0" w:space="0" w:color="auto"/>
          </w:divBdr>
        </w:div>
        <w:div w:id="961110247">
          <w:marLeft w:val="0"/>
          <w:marRight w:val="0"/>
          <w:marTop w:val="0"/>
          <w:marBottom w:val="0"/>
          <w:divBdr>
            <w:top w:val="none" w:sz="0" w:space="0" w:color="auto"/>
            <w:left w:val="none" w:sz="0" w:space="0" w:color="auto"/>
            <w:bottom w:val="none" w:sz="0" w:space="0" w:color="auto"/>
            <w:right w:val="none" w:sz="0" w:space="0" w:color="auto"/>
          </w:divBdr>
        </w:div>
      </w:divsChild>
    </w:div>
    <w:div w:id="957182096">
      <w:bodyDiv w:val="1"/>
      <w:marLeft w:val="0"/>
      <w:marRight w:val="0"/>
      <w:marTop w:val="0"/>
      <w:marBottom w:val="0"/>
      <w:divBdr>
        <w:top w:val="none" w:sz="0" w:space="0" w:color="auto"/>
        <w:left w:val="none" w:sz="0" w:space="0" w:color="auto"/>
        <w:bottom w:val="none" w:sz="0" w:space="0" w:color="auto"/>
        <w:right w:val="none" w:sz="0" w:space="0" w:color="auto"/>
      </w:divBdr>
      <w:divsChild>
        <w:div w:id="2038240488">
          <w:marLeft w:val="0"/>
          <w:marRight w:val="0"/>
          <w:marTop w:val="0"/>
          <w:marBottom w:val="0"/>
          <w:divBdr>
            <w:top w:val="none" w:sz="0" w:space="0" w:color="auto"/>
            <w:left w:val="none" w:sz="0" w:space="0" w:color="auto"/>
            <w:bottom w:val="none" w:sz="0" w:space="0" w:color="auto"/>
            <w:right w:val="none" w:sz="0" w:space="0" w:color="auto"/>
          </w:divBdr>
        </w:div>
        <w:div w:id="407925852">
          <w:marLeft w:val="0"/>
          <w:marRight w:val="0"/>
          <w:marTop w:val="0"/>
          <w:marBottom w:val="0"/>
          <w:divBdr>
            <w:top w:val="none" w:sz="0" w:space="0" w:color="auto"/>
            <w:left w:val="none" w:sz="0" w:space="0" w:color="auto"/>
            <w:bottom w:val="none" w:sz="0" w:space="0" w:color="auto"/>
            <w:right w:val="none" w:sz="0" w:space="0" w:color="auto"/>
          </w:divBdr>
        </w:div>
        <w:div w:id="473521856">
          <w:marLeft w:val="0"/>
          <w:marRight w:val="0"/>
          <w:marTop w:val="0"/>
          <w:marBottom w:val="0"/>
          <w:divBdr>
            <w:top w:val="none" w:sz="0" w:space="0" w:color="auto"/>
            <w:left w:val="none" w:sz="0" w:space="0" w:color="auto"/>
            <w:bottom w:val="none" w:sz="0" w:space="0" w:color="auto"/>
            <w:right w:val="none" w:sz="0" w:space="0" w:color="auto"/>
          </w:divBdr>
        </w:div>
        <w:div w:id="529995118">
          <w:marLeft w:val="0"/>
          <w:marRight w:val="0"/>
          <w:marTop w:val="0"/>
          <w:marBottom w:val="0"/>
          <w:divBdr>
            <w:top w:val="none" w:sz="0" w:space="0" w:color="auto"/>
            <w:left w:val="none" w:sz="0" w:space="0" w:color="auto"/>
            <w:bottom w:val="none" w:sz="0" w:space="0" w:color="auto"/>
            <w:right w:val="none" w:sz="0" w:space="0" w:color="auto"/>
          </w:divBdr>
        </w:div>
        <w:div w:id="816268721">
          <w:marLeft w:val="0"/>
          <w:marRight w:val="0"/>
          <w:marTop w:val="0"/>
          <w:marBottom w:val="0"/>
          <w:divBdr>
            <w:top w:val="none" w:sz="0" w:space="0" w:color="auto"/>
            <w:left w:val="none" w:sz="0" w:space="0" w:color="auto"/>
            <w:bottom w:val="none" w:sz="0" w:space="0" w:color="auto"/>
            <w:right w:val="none" w:sz="0" w:space="0" w:color="auto"/>
          </w:divBdr>
        </w:div>
      </w:divsChild>
    </w:div>
    <w:div w:id="1490097322">
      <w:bodyDiv w:val="1"/>
      <w:marLeft w:val="0"/>
      <w:marRight w:val="0"/>
      <w:marTop w:val="0"/>
      <w:marBottom w:val="0"/>
      <w:divBdr>
        <w:top w:val="none" w:sz="0" w:space="0" w:color="auto"/>
        <w:left w:val="none" w:sz="0" w:space="0" w:color="auto"/>
        <w:bottom w:val="none" w:sz="0" w:space="0" w:color="auto"/>
        <w:right w:val="none" w:sz="0" w:space="0" w:color="auto"/>
      </w:divBdr>
    </w:div>
    <w:div w:id="1902248270">
      <w:bodyDiv w:val="1"/>
      <w:marLeft w:val="0"/>
      <w:marRight w:val="0"/>
      <w:marTop w:val="0"/>
      <w:marBottom w:val="0"/>
      <w:divBdr>
        <w:top w:val="none" w:sz="0" w:space="0" w:color="auto"/>
        <w:left w:val="none" w:sz="0" w:space="0" w:color="auto"/>
        <w:bottom w:val="none" w:sz="0" w:space="0" w:color="auto"/>
        <w:right w:val="none" w:sz="0" w:space="0" w:color="auto"/>
      </w:divBdr>
      <w:divsChild>
        <w:div w:id="2010450661">
          <w:marLeft w:val="0"/>
          <w:marRight w:val="0"/>
          <w:marTop w:val="0"/>
          <w:marBottom w:val="0"/>
          <w:divBdr>
            <w:top w:val="none" w:sz="0" w:space="0" w:color="auto"/>
            <w:left w:val="none" w:sz="0" w:space="0" w:color="auto"/>
            <w:bottom w:val="none" w:sz="0" w:space="0" w:color="auto"/>
            <w:right w:val="none" w:sz="0" w:space="0" w:color="auto"/>
          </w:divBdr>
        </w:div>
        <w:div w:id="38285747">
          <w:marLeft w:val="0"/>
          <w:marRight w:val="0"/>
          <w:marTop w:val="0"/>
          <w:marBottom w:val="0"/>
          <w:divBdr>
            <w:top w:val="none" w:sz="0" w:space="0" w:color="auto"/>
            <w:left w:val="none" w:sz="0" w:space="0" w:color="auto"/>
            <w:bottom w:val="none" w:sz="0" w:space="0" w:color="auto"/>
            <w:right w:val="none" w:sz="0" w:space="0" w:color="auto"/>
          </w:divBdr>
        </w:div>
        <w:div w:id="1009521962">
          <w:marLeft w:val="0"/>
          <w:marRight w:val="0"/>
          <w:marTop w:val="0"/>
          <w:marBottom w:val="0"/>
          <w:divBdr>
            <w:top w:val="none" w:sz="0" w:space="0" w:color="auto"/>
            <w:left w:val="none" w:sz="0" w:space="0" w:color="auto"/>
            <w:bottom w:val="none" w:sz="0" w:space="0" w:color="auto"/>
            <w:right w:val="none" w:sz="0" w:space="0" w:color="auto"/>
          </w:divBdr>
        </w:div>
      </w:divsChild>
    </w:div>
    <w:div w:id="1919900126">
      <w:bodyDiv w:val="1"/>
      <w:marLeft w:val="0"/>
      <w:marRight w:val="0"/>
      <w:marTop w:val="0"/>
      <w:marBottom w:val="0"/>
      <w:divBdr>
        <w:top w:val="none" w:sz="0" w:space="0" w:color="auto"/>
        <w:left w:val="none" w:sz="0" w:space="0" w:color="auto"/>
        <w:bottom w:val="none" w:sz="0" w:space="0" w:color="auto"/>
        <w:right w:val="none" w:sz="0" w:space="0" w:color="auto"/>
      </w:divBdr>
    </w:div>
    <w:div w:id="1934122914">
      <w:bodyDiv w:val="1"/>
      <w:marLeft w:val="0"/>
      <w:marRight w:val="0"/>
      <w:marTop w:val="0"/>
      <w:marBottom w:val="0"/>
      <w:divBdr>
        <w:top w:val="none" w:sz="0" w:space="0" w:color="auto"/>
        <w:left w:val="none" w:sz="0" w:space="0" w:color="auto"/>
        <w:bottom w:val="none" w:sz="0" w:space="0" w:color="auto"/>
        <w:right w:val="none" w:sz="0" w:space="0" w:color="auto"/>
      </w:divBdr>
    </w:div>
    <w:div w:id="20258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of-switzerland.ch/hafenservice/schifffahrtschalter/rechtsgrundlag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7eec22077194c83a61ea3779c40cec1 xmlns="82cc4884-be85-4ea0-a091-4ce28fc3a363">
      <Terms xmlns="http://schemas.microsoft.com/office/infopath/2007/PartnerControls">
        <TermInfo xmlns="http://schemas.microsoft.com/office/infopath/2007/PartnerControls">
          <TermName xmlns="http://schemas.microsoft.com/office/infopath/2007/PartnerControls">S.G.A 06 - Bewilligungen SH</TermName>
          <TermId xmlns="http://schemas.microsoft.com/office/infopath/2007/PartnerControls">4d6689e3-1a61-4207-87ac-7d9ce2dd0156</TermId>
        </TermInfo>
      </Terms>
    </b7eec22077194c83a61ea3779c40cec1>
    <ne5377e517b34016a0d121e24fa82193 xmlns="82cc4884-be85-4ea0-a091-4ce28fc3a363">
      <Terms xmlns="http://schemas.microsoft.com/office/infopath/2007/PartnerControls"/>
    </ne5377e517b34016a0d121e24fa82193>
    <TaxCatchAll xmlns="82cc4884-be85-4ea0-a091-4ce28fc3a363">
      <Value>5</Value>
    </TaxCatchAll>
    <Eingestelltam xmlns="dfb5c9d2-8492-40d7-ae12-2661842d96d1" xsi:nil="true"/>
    <In_x0020_Bearbeitung xmlns="dfb5c9d2-8492-40d7-ae12-2661842d96d1">false</In_x0020_Bearbeitung>
    <Verkn_x00fc_pft xmlns="dfb5c9d2-8492-40d7-ae12-2661842d96d1">true</Verkn_x00fc_pft>
    <Nur_x0020_zur_x0020_Info_x0020__x002f__x0020_Nicht_x0020_verwenden xmlns="dfb5c9d2-8492-40d7-ae12-2661842d96d1">false</Nur_x0020_zur_x0020_Info_x0020__x002f__x0020_Nicht_x0020_verwend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GA Dokument" ma:contentTypeID="0x0101004D44ED7F6E4B784DB6254FBD46EFC128005583036CBD3DAB46832495E70317162D" ma:contentTypeVersion="22" ma:contentTypeDescription="Create a new document." ma:contentTypeScope="" ma:versionID="7de84a37a3b369d294a906e833717514">
  <xsd:schema xmlns:xsd="http://www.w3.org/2001/XMLSchema" xmlns:xs="http://www.w3.org/2001/XMLSchema" xmlns:p="http://schemas.microsoft.com/office/2006/metadata/properties" xmlns:ns2="82cc4884-be85-4ea0-a091-4ce28fc3a363" xmlns:ns3="dfb5c9d2-8492-40d7-ae12-2661842d96d1" targetNamespace="http://schemas.microsoft.com/office/2006/metadata/properties" ma:root="true" ma:fieldsID="f1ba1c80fc189f4401ebb8dae522546c" ns2:_="" ns3:_="">
    <xsd:import namespace="82cc4884-be85-4ea0-a091-4ce28fc3a363"/>
    <xsd:import namespace="dfb5c9d2-8492-40d7-ae12-2661842d96d1"/>
    <xsd:element name="properties">
      <xsd:complexType>
        <xsd:sequence>
          <xsd:element name="documentManagement">
            <xsd:complexType>
              <xsd:all>
                <xsd:element ref="ns2:b7eec22077194c83a61ea3779c40cec1" minOccurs="0"/>
                <xsd:element ref="ns2:TaxCatchAll" minOccurs="0"/>
                <xsd:element ref="ns2:TaxCatchAllLabel" minOccurs="0"/>
                <xsd:element ref="ns2:ne5377e517b34016a0d121e24fa82193"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Eingestelltam" minOccurs="0"/>
                <xsd:element ref="ns3:Verkn_x00fc_pft" minOccurs="0"/>
                <xsd:element ref="ns3:In_x0020_Bearbeitung" minOccurs="0"/>
                <xsd:element ref="ns3:Nur_x0020_zur_x0020_Info_x0020__x002f__x0020_Nicht_x0020_verwend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c4884-be85-4ea0-a091-4ce28fc3a363" elementFormDefault="qualified">
    <xsd:import namespace="http://schemas.microsoft.com/office/2006/documentManagement/types"/>
    <xsd:import namespace="http://schemas.microsoft.com/office/infopath/2007/PartnerControls"/>
    <xsd:element name="b7eec22077194c83a61ea3779c40cec1" ma:index="8" nillable="true" ma:taxonomy="true" ma:internalName="b7eec22077194c83a61ea3779c40cec1" ma:taxonomyFieldName="Gesch_x00e4_ftsablauf" ma:displayName="Geschäftsablauf" ma:readOnly="false" ma:fieldId="{b7eec220-7719-4c83-a61e-a3779c40cec1}" ma:sspId="a6e24490-6431-4e9e-8b6d-b554d8ccd6ed" ma:termSetId="5bd35429-0daf-4b0f-93a0-a52d51de958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2c3c347-8fdc-4ec7-b24b-632c0db492ef}" ma:internalName="TaxCatchAll" ma:readOnly="false" ma:showField="CatchAllData" ma:web="82cc4884-be85-4ea0-a091-4ce28fc3a3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c3c347-8fdc-4ec7-b24b-632c0db492ef}" ma:internalName="TaxCatchAllLabel" ma:readOnly="true" ma:showField="CatchAllDataLabel" ma:web="82cc4884-be85-4ea0-a091-4ce28fc3a363">
      <xsd:complexType>
        <xsd:complexContent>
          <xsd:extension base="dms:MultiChoiceLookup">
            <xsd:sequence>
              <xsd:element name="Value" type="dms:Lookup" maxOccurs="unbounded" minOccurs="0" nillable="true"/>
            </xsd:sequence>
          </xsd:extension>
        </xsd:complexContent>
      </xsd:complexType>
    </xsd:element>
    <xsd:element name="ne5377e517b34016a0d121e24fa82193" ma:index="11" nillable="true" ma:taxonomy="true" ma:internalName="ne5377e517b34016a0d121e24fa82193" ma:taxonomyFieldName="Dokumententyp" ma:displayName="Dokumententyp" ma:readOnly="false" ma:fieldId="{7e5377e5-17b3-4016-a0d1-21e24fa82193}" ma:sspId="a6e24490-6431-4e9e-8b6d-b554d8ccd6ed" ma:termSetId="5c97302d-39cf-4735-97b1-89822804ac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b5c9d2-8492-40d7-ae12-2661842d96d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Eingestelltam" ma:index="21" nillable="true" ma:displayName="Eingestellt am" ma:format="DateTime" ma:internalName="Eingestelltam">
      <xsd:simpleType>
        <xsd:restriction base="dms:DateTime"/>
      </xsd:simpleType>
    </xsd:element>
    <xsd:element name="Verkn_x00fc_pft" ma:index="22" nillable="true" ma:displayName="Verknüpft" ma:default="0" ma:internalName="Verkn_x00fc_pft">
      <xsd:simpleType>
        <xsd:restriction base="dms:Boolean"/>
      </xsd:simpleType>
    </xsd:element>
    <xsd:element name="In_x0020_Bearbeitung" ma:index="23" nillable="true" ma:displayName="In Bearbeitung" ma:default="0" ma:internalName="In_x0020_Bearbeitung">
      <xsd:simpleType>
        <xsd:restriction base="dms:Boolean"/>
      </xsd:simpleType>
    </xsd:element>
    <xsd:element name="Nur_x0020_zur_x0020_Info_x0020__x002f__x0020_Nicht_x0020_verwenden" ma:index="24" nillable="true" ma:displayName="Nur zur Info / Nicht verwenden" ma:default="0" ma:internalName="Nur_x0020_zur_x0020_Info_x0020__x002f__x0020_Nicht_x0020_verwenden">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8CF17-75C4-4708-ABAC-63F14F59A3FD}">
  <ds:schemaRefs>
    <ds:schemaRef ds:uri="http://schemas.openxmlformats.org/officeDocument/2006/bibliography"/>
  </ds:schemaRefs>
</ds:datastoreItem>
</file>

<file path=customXml/itemProps2.xml><?xml version="1.0" encoding="utf-8"?>
<ds:datastoreItem xmlns:ds="http://schemas.openxmlformats.org/officeDocument/2006/customXml" ds:itemID="{5CD9406C-A473-4DFB-8D1E-6358FAF9C918}">
  <ds:schemaRefs>
    <ds:schemaRef ds:uri="http://purl.org/dc/elements/1.1/"/>
    <ds:schemaRef ds:uri="http://purl.org/dc/dcmitype/"/>
    <ds:schemaRef ds:uri="http://www.w3.org/XML/1998/namespace"/>
    <ds:schemaRef ds:uri="http://schemas.microsoft.com/office/2006/documentManagement/types"/>
    <ds:schemaRef ds:uri="http://purl.org/dc/terms/"/>
    <ds:schemaRef ds:uri="dfb5c9d2-8492-40d7-ae12-2661842d96d1"/>
    <ds:schemaRef ds:uri="http://schemas.microsoft.com/office/2006/metadata/properties"/>
    <ds:schemaRef ds:uri="http://schemas.microsoft.com/office/infopath/2007/PartnerControls"/>
    <ds:schemaRef ds:uri="http://schemas.openxmlformats.org/package/2006/metadata/core-properties"/>
    <ds:schemaRef ds:uri="82cc4884-be85-4ea0-a091-4ce28fc3a363"/>
  </ds:schemaRefs>
</ds:datastoreItem>
</file>

<file path=customXml/itemProps3.xml><?xml version="1.0" encoding="utf-8"?>
<ds:datastoreItem xmlns:ds="http://schemas.openxmlformats.org/officeDocument/2006/customXml" ds:itemID="{316DB198-6B39-41EE-AFB9-5888DDFA3432}">
  <ds:schemaRefs>
    <ds:schemaRef ds:uri="http://schemas.microsoft.com/sharepoint/v3/contenttype/forms"/>
  </ds:schemaRefs>
</ds:datastoreItem>
</file>

<file path=customXml/itemProps4.xml><?xml version="1.0" encoding="utf-8"?>
<ds:datastoreItem xmlns:ds="http://schemas.openxmlformats.org/officeDocument/2006/customXml" ds:itemID="{BF4CE37C-AC47-43A0-8194-B30928E8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c4884-be85-4ea0-a091-4ce28fc3a363"/>
    <ds:schemaRef ds:uri="dfb5c9d2-8492-40d7-ae12-2661842d9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Vorlage Aktennotiz</vt:lpstr>
    </vt:vector>
  </TitlesOfParts>
  <Company>Schweizer Rheinhaefen AG</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Probefahrten</dc:title>
  <dc:creator>Haerri Monika</dc:creator>
  <cp:lastModifiedBy>Haerri Monika</cp:lastModifiedBy>
  <cp:revision>25</cp:revision>
  <cp:lastPrinted>2022-08-29T06:15:00Z</cp:lastPrinted>
  <dcterms:created xsi:type="dcterms:W3CDTF">2020-07-17T13:04:00Z</dcterms:created>
  <dcterms:modified xsi:type="dcterms:W3CDTF">2024-03-01T08:31:00Z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typ">
    <vt:lpwstr/>
  </property>
  <property fmtid="{D5CDD505-2E9C-101B-9397-08002B2CF9AE}" pid="3" name="ContentTypeId">
    <vt:lpwstr>0x0101004D44ED7F6E4B784DB6254FBD46EFC128005583036CBD3DAB46832495E70317162D</vt:lpwstr>
  </property>
  <property fmtid="{D5CDD505-2E9C-101B-9397-08002B2CF9AE}" pid="4" name="jc7f4f4e3496432696a237fa666c5249">
    <vt:lpwstr/>
  </property>
  <property fmtid="{D5CDD505-2E9C-101B-9397-08002B2CF9AE}" pid="5" name="Bereich">
    <vt:lpwstr/>
  </property>
  <property fmtid="{D5CDD505-2E9C-101B-9397-08002B2CF9AE}" pid="6" name="Geschäftsablauf">
    <vt:lpwstr>5;#S.G.A 06 - Bewilligungen SH|4d6689e3-1a61-4207-87ac-7d9ce2dd0156</vt:lpwstr>
  </property>
  <property fmtid="{D5CDD505-2E9C-101B-9397-08002B2CF9AE}" pid="7" name="Order">
    <vt:r8>26700</vt:r8>
  </property>
  <property fmtid="{D5CDD505-2E9C-101B-9397-08002B2CF9AE}" pid="8" name="_ExtendedDescription">
    <vt:lpwstr/>
  </property>
</Properties>
</file>